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F0816" w:rsidP="0BA9AD1F" w:rsidRDefault="63BD188E" w14:paraId="2C078E63" w14:textId="08255104">
      <w:pPr>
        <w:pStyle w:val="Heading1"/>
        <w:jc w:val="center"/>
      </w:pPr>
      <w:r w:rsidR="63BD188E">
        <w:rPr/>
        <w:t>BSU Global Agreements</w:t>
      </w:r>
    </w:p>
    <w:p w:rsidR="4E9CA30F" w:rsidP="27380637" w:rsidRDefault="4E9CA30F" w14:paraId="0D248780" w14:textId="564D04BD">
      <w:pPr>
        <w:pStyle w:val="Normal"/>
      </w:pPr>
      <w:r w:rsidR="4E9CA30F">
        <w:rPr/>
        <w:t>Approved by GLOBE 3/11/2025</w:t>
      </w:r>
    </w:p>
    <w:p w:rsidR="0BA9AD1F" w:rsidP="29BDCA32" w:rsidRDefault="2CCDF980" w14:paraId="10893C92" w14:textId="090A38D6">
      <w:pPr>
        <w:rPr>
          <w:rFonts w:hint="eastAsia"/>
        </w:rPr>
      </w:pPr>
      <w:hyperlink r:id="rId10">
        <w:r w:rsidRPr="2BE63EE1">
          <w:rPr>
            <w:rStyle w:val="Hyperlink"/>
          </w:rPr>
          <w:t xml:space="preserve">Adapted from </w:t>
        </w:r>
        <w:r w:rsidRPr="2BE63EE1" w:rsidR="69827C32">
          <w:rPr>
            <w:rStyle w:val="Hyperlink"/>
          </w:rPr>
          <w:t>P</w:t>
        </w:r>
        <w:r w:rsidRPr="2BE63EE1" w:rsidR="3BF43632">
          <w:rPr>
            <w:rStyle w:val="Hyperlink"/>
          </w:rPr>
          <w:t>enn State</w:t>
        </w:r>
        <w:r w:rsidRPr="2BE63EE1">
          <w:rPr>
            <w:rStyle w:val="Hyperlink"/>
          </w:rPr>
          <w:t xml:space="preserve"> Global</w:t>
        </w:r>
      </w:hyperlink>
      <w:r w:rsidR="03D0BB97">
        <w:t xml:space="preserve"> and </w:t>
      </w:r>
      <w:hyperlink r:id="rId11">
        <w:r w:rsidRPr="2BE63EE1" w:rsidR="03D0BB97">
          <w:rPr>
            <w:rStyle w:val="Hyperlink"/>
          </w:rPr>
          <w:t>Western Michigan University</w:t>
        </w:r>
      </w:hyperlink>
    </w:p>
    <w:p w:rsidR="1DFD9574" w:rsidP="2BE63EE1" w:rsidRDefault="1DFD9574" w14:paraId="4A0E63A4" w14:textId="3D96ECBF">
      <w:pPr>
        <w:spacing w:after="240"/>
        <w:rPr>
          <w:rFonts w:ascii="Aptos" w:hAnsi="Aptos" w:eastAsia="Aptos" w:cs="Aptos"/>
        </w:rPr>
      </w:pPr>
      <w:r w:rsidRPr="2BE63EE1">
        <w:rPr>
          <w:rFonts w:ascii="Aptos" w:hAnsi="Aptos" w:eastAsia="Aptos" w:cs="Aptos"/>
        </w:rPr>
        <w:t xml:space="preserve">Global </w:t>
      </w:r>
      <w:r w:rsidRPr="2BE63EE1" w:rsidR="2CCDF980">
        <w:rPr>
          <w:rFonts w:ascii="Aptos" w:hAnsi="Aptos" w:eastAsia="Aptos" w:cs="Aptos"/>
        </w:rPr>
        <w:t>collaborations are typically initiated by</w:t>
      </w:r>
      <w:r w:rsidRPr="2BE63EE1" w:rsidR="2F13834A">
        <w:rPr>
          <w:rFonts w:ascii="Aptos" w:hAnsi="Aptos" w:eastAsia="Aptos" w:cs="Aptos"/>
        </w:rPr>
        <w:t xml:space="preserve"> the Rinker Center for Global Affairs</w:t>
      </w:r>
      <w:r w:rsidRPr="2BE63EE1" w:rsidR="0ABFFBB2">
        <w:rPr>
          <w:rFonts w:ascii="Aptos" w:hAnsi="Aptos" w:eastAsia="Aptos" w:cs="Aptos"/>
        </w:rPr>
        <w:t>, academic colleges or departments,</w:t>
      </w:r>
      <w:r w:rsidRPr="2BE63EE1" w:rsidR="2F13834A">
        <w:rPr>
          <w:rFonts w:ascii="Aptos" w:hAnsi="Aptos" w:eastAsia="Aptos" w:cs="Aptos"/>
        </w:rPr>
        <w:t xml:space="preserve"> or</w:t>
      </w:r>
      <w:r w:rsidRPr="2BE63EE1" w:rsidR="2CCDF980">
        <w:rPr>
          <w:rFonts w:ascii="Aptos" w:hAnsi="Aptos" w:eastAsia="Aptos" w:cs="Aptos"/>
        </w:rPr>
        <w:t xml:space="preserve"> faculty members at Ball State University.</w:t>
      </w:r>
      <w:r w:rsidRPr="2BE63EE1" w:rsidR="6767E7D6">
        <w:rPr>
          <w:rFonts w:ascii="Aptos" w:hAnsi="Aptos" w:eastAsia="Aptos" w:cs="Aptos"/>
        </w:rPr>
        <w:t xml:space="preserve"> When a global collaboration is initiated by an external organization or institution, </w:t>
      </w:r>
      <w:r w:rsidRPr="2BE63EE1" w:rsidR="4D4EBAC1">
        <w:rPr>
          <w:rFonts w:ascii="Aptos" w:hAnsi="Aptos" w:eastAsia="Aptos" w:cs="Aptos"/>
        </w:rPr>
        <w:t xml:space="preserve">Ball State will determine the appropriate academic partner within the institution. </w:t>
      </w:r>
      <w:commentRangeStart w:id="0"/>
      <w:commentRangeStart w:id="1"/>
      <w:r w:rsidRPr="2BE63EE1" w:rsidR="2CCDF980">
        <w:rPr>
          <w:rFonts w:ascii="Aptos" w:hAnsi="Aptos" w:eastAsia="Aptos" w:cs="Aptos"/>
        </w:rPr>
        <w:t>A faculty</w:t>
      </w:r>
      <w:r w:rsidRPr="2BE63EE1" w:rsidR="0571100F">
        <w:rPr>
          <w:rFonts w:ascii="Aptos" w:hAnsi="Aptos" w:eastAsia="Aptos" w:cs="Aptos"/>
        </w:rPr>
        <w:t xml:space="preserve">, or </w:t>
      </w:r>
      <w:r w:rsidRPr="2BE63EE1" w:rsidR="08583792">
        <w:rPr>
          <w:rFonts w:ascii="Aptos" w:hAnsi="Aptos" w:eastAsia="Aptos" w:cs="Aptos"/>
        </w:rPr>
        <w:t>college/</w:t>
      </w:r>
      <w:r w:rsidRPr="2BE63EE1" w:rsidR="0571100F">
        <w:rPr>
          <w:rFonts w:ascii="Aptos" w:hAnsi="Aptos" w:eastAsia="Aptos" w:cs="Aptos"/>
        </w:rPr>
        <w:t xml:space="preserve">departmental, </w:t>
      </w:r>
      <w:r w:rsidRPr="2BE63EE1" w:rsidR="2CCDF980">
        <w:rPr>
          <w:rFonts w:ascii="Aptos" w:hAnsi="Aptos" w:eastAsia="Aptos" w:cs="Aptos"/>
        </w:rPr>
        <w:t>champion</w:t>
      </w:r>
      <w:commentRangeEnd w:id="0"/>
      <w:r>
        <w:commentReference w:id="0"/>
      </w:r>
      <w:commentRangeEnd w:id="1"/>
      <w:r w:rsidR="00EC371A">
        <w:rPr>
          <w:rStyle w:val="CommentReference"/>
        </w:rPr>
        <w:commentReference w:id="1"/>
      </w:r>
      <w:r w:rsidRPr="2BE63EE1" w:rsidR="2CCDF980">
        <w:rPr>
          <w:rFonts w:ascii="Aptos" w:hAnsi="Aptos" w:eastAsia="Aptos" w:cs="Aptos"/>
        </w:rPr>
        <w:t xml:space="preserve"> serves as a facilitator of collaborative activities and a point of contact responsible for communication with the collaborating </w:t>
      </w:r>
      <w:r w:rsidRPr="2BE63EE1" w:rsidR="1744EC1B">
        <w:rPr>
          <w:rFonts w:ascii="Aptos" w:hAnsi="Aptos" w:eastAsia="Aptos" w:cs="Aptos"/>
        </w:rPr>
        <w:t>global</w:t>
      </w:r>
      <w:r w:rsidRPr="2BE63EE1" w:rsidR="2CCDF980">
        <w:rPr>
          <w:rFonts w:ascii="Aptos" w:hAnsi="Aptos" w:eastAsia="Aptos" w:cs="Aptos"/>
        </w:rPr>
        <w:t xml:space="preserve"> institution. If an agreement is required or considered, the</w:t>
      </w:r>
      <w:r w:rsidRPr="2BE63EE1" w:rsidR="693BC168">
        <w:rPr>
          <w:rFonts w:ascii="Aptos" w:hAnsi="Aptos" w:eastAsia="Aptos" w:cs="Aptos"/>
        </w:rPr>
        <w:t xml:space="preserve"> college/department and</w:t>
      </w:r>
      <w:r w:rsidRPr="2BE63EE1" w:rsidR="2CCDF980">
        <w:rPr>
          <w:rFonts w:ascii="Aptos" w:hAnsi="Aptos" w:eastAsia="Aptos" w:cs="Aptos"/>
        </w:rPr>
        <w:t xml:space="preserve"> faculty work with </w:t>
      </w:r>
      <w:r w:rsidRPr="2BE63EE1" w:rsidR="2F6CD583">
        <w:rPr>
          <w:rFonts w:ascii="Aptos" w:hAnsi="Aptos" w:eastAsia="Aptos" w:cs="Aptos"/>
        </w:rPr>
        <w:t>the Ball</w:t>
      </w:r>
      <w:r w:rsidRPr="2BE63EE1" w:rsidR="2CCDF980">
        <w:rPr>
          <w:rFonts w:ascii="Aptos" w:hAnsi="Aptos" w:eastAsia="Aptos" w:cs="Aptos"/>
        </w:rPr>
        <w:t xml:space="preserve"> State University Rinker Center for Global Affairs throughout the proposal, drafting, review and approval, and signing stages of the process. </w:t>
      </w:r>
    </w:p>
    <w:p w:rsidR="4D1EE1BA" w:rsidP="2BE63EE1" w:rsidRDefault="4D1EE1BA" w14:paraId="739A39EB" w14:textId="214AAAD5">
      <w:pPr>
        <w:pStyle w:val="Heading2"/>
        <w:rPr>
          <w:rFonts w:hint="eastAsia"/>
        </w:rPr>
      </w:pPr>
      <w:r w:rsidRPr="2BE63EE1">
        <w:t xml:space="preserve">Types of </w:t>
      </w:r>
      <w:r w:rsidRPr="2BE63EE1" w:rsidR="04721C7D">
        <w:t xml:space="preserve">Global </w:t>
      </w:r>
      <w:r w:rsidRPr="2BE63EE1">
        <w:t>Agreements</w:t>
      </w:r>
    </w:p>
    <w:p w:rsidR="4D1EE1BA" w:rsidP="2BE63EE1" w:rsidRDefault="4D1EE1BA" w14:paraId="5837BDF2" w14:textId="3243A64C">
      <w:pPr>
        <w:spacing w:before="240" w:after="240"/>
        <w:rPr>
          <w:rFonts w:ascii="Aptos" w:hAnsi="Aptos" w:eastAsia="Aptos" w:cs="Aptos"/>
        </w:rPr>
      </w:pPr>
      <w:r w:rsidRPr="2BE63EE1">
        <w:rPr>
          <w:rFonts w:ascii="Aptos" w:hAnsi="Aptos" w:eastAsia="Aptos" w:cs="Aptos"/>
        </w:rPr>
        <w:t xml:space="preserve">Ball State University uses </w:t>
      </w:r>
      <w:r w:rsidRPr="2BE63EE1" w:rsidR="0108840C">
        <w:rPr>
          <w:rFonts w:ascii="Aptos" w:hAnsi="Aptos" w:eastAsia="Aptos" w:cs="Aptos"/>
        </w:rPr>
        <w:t xml:space="preserve">the following types </w:t>
      </w:r>
      <w:r w:rsidRPr="2BE63EE1">
        <w:rPr>
          <w:rFonts w:ascii="Aptos" w:hAnsi="Aptos" w:eastAsia="Aptos" w:cs="Aptos"/>
        </w:rPr>
        <w:t>of agreements for global collaborations</w:t>
      </w:r>
      <w:r w:rsidRPr="2BE63EE1" w:rsidR="637EE327">
        <w:rPr>
          <w:rFonts w:ascii="Aptos" w:hAnsi="Aptos" w:eastAsia="Aptos" w:cs="Aptos"/>
        </w:rPr>
        <w:t>:</w:t>
      </w:r>
    </w:p>
    <w:p w:rsidR="4D1EE1BA" w:rsidP="2BE63EE1" w:rsidRDefault="4D1EE1BA" w14:paraId="0BEDAE27" w14:textId="7F502619">
      <w:pPr>
        <w:pStyle w:val="Heading3"/>
        <w:rPr>
          <w:rFonts w:hint="eastAsia"/>
        </w:rPr>
      </w:pPr>
      <w:r w:rsidRPr="2BE63EE1">
        <w:t>Memorandum of Understanding (MOU)</w:t>
      </w:r>
    </w:p>
    <w:p w:rsidR="4D1EE1BA" w:rsidP="2BE63EE1" w:rsidRDefault="4D1EE1BA" w14:paraId="0D99E3F7" w14:textId="5DA8A108">
      <w:pPr>
        <w:spacing w:before="240" w:after="240"/>
        <w:rPr>
          <w:rFonts w:hint="eastAsia"/>
        </w:rPr>
      </w:pPr>
      <w:r w:rsidRPr="2BE63EE1">
        <w:rPr>
          <w:rFonts w:ascii="Aptos" w:hAnsi="Aptos" w:eastAsia="Aptos" w:cs="Aptos"/>
        </w:rPr>
        <w:t xml:space="preserve">A Memorandum of Understanding (MOU) is a general agreement that lists areas of possible joint activities, without creating financial obligations or committing resources.  </w:t>
      </w:r>
    </w:p>
    <w:p w:rsidR="4D1EE1BA" w:rsidP="2BE63EE1" w:rsidRDefault="4D1EE1BA" w14:paraId="61EAF649" w14:textId="68EC9E03">
      <w:pPr>
        <w:spacing w:before="240" w:after="240"/>
      </w:pPr>
      <w:r w:rsidRPr="4F70A0F3" w:rsidR="4D1EE1BA">
        <w:rPr>
          <w:rFonts w:ascii="Aptos" w:hAnsi="Aptos" w:eastAsia="Aptos" w:cs="Aptos"/>
        </w:rPr>
        <w:t>The purpose of an MOU is to acknowledge a formal, ongoing and strategic relationship between institutions that is intended to be long term, or to support a grant application.</w:t>
      </w:r>
      <w:r w:rsidRPr="4F70A0F3" w:rsidR="4D1EE1BA">
        <w:rPr>
          <w:rFonts w:ascii="Aptos" w:hAnsi="Aptos" w:eastAsia="Aptos" w:cs="Aptos"/>
        </w:rPr>
        <w:t xml:space="preserve">  </w:t>
      </w:r>
    </w:p>
    <w:p w:rsidR="4D1EE1BA" w:rsidP="2BE63EE1" w:rsidRDefault="4D1EE1BA" w14:paraId="1180C72D" w14:textId="4B4A8AE6">
      <w:pPr>
        <w:pStyle w:val="Heading3"/>
        <w:rPr>
          <w:rFonts w:hint="eastAsia"/>
        </w:rPr>
      </w:pPr>
      <w:r w:rsidRPr="2BE63EE1">
        <w:t>Memorandum of Agreement (MOA)</w:t>
      </w:r>
    </w:p>
    <w:p w:rsidR="4D1EE1BA" w:rsidP="2BE63EE1" w:rsidRDefault="4D1EE1BA" w14:paraId="61F2E580" w14:textId="5D140908">
      <w:pPr>
        <w:spacing w:before="240" w:after="240"/>
        <w:rPr>
          <w:rFonts w:hint="eastAsia"/>
        </w:rPr>
      </w:pPr>
      <w:r w:rsidRPr="2BE63EE1">
        <w:rPr>
          <w:rFonts w:ascii="Aptos" w:hAnsi="Aptos" w:eastAsia="Aptos" w:cs="Aptos"/>
        </w:rPr>
        <w:t>A Memorandum of Agreement (MOA) is a specific agreement that involves financial arrangements, institutional obligations, or specifies the terms of academic programs.</w:t>
      </w:r>
    </w:p>
    <w:p w:rsidR="4D1EE1BA" w:rsidP="2BE63EE1" w:rsidRDefault="4D1EE1BA" w14:paraId="37E59498" w14:textId="6F8567E2">
      <w:pPr>
        <w:spacing w:before="240" w:after="240"/>
        <w:rPr>
          <w:rFonts w:hint="eastAsia"/>
        </w:rPr>
      </w:pPr>
      <w:r w:rsidRPr="2BE63EE1">
        <w:rPr>
          <w:rFonts w:ascii="Aptos" w:hAnsi="Aptos" w:eastAsia="Aptos" w:cs="Aptos"/>
        </w:rPr>
        <w:t xml:space="preserve"> MOAs are used to establish collaborative degree programs, reciprocal exchange programs, research projects where funds are committed, or joint research centers.</w:t>
      </w:r>
    </w:p>
    <w:p w:rsidR="47D300A4" w:rsidP="2BE63EE1" w:rsidRDefault="47D300A4" w14:paraId="5AD27D3F" w14:textId="4DEC5D88">
      <w:pPr>
        <w:pStyle w:val="Heading3"/>
        <w:rPr>
          <w:rFonts w:ascii="Aptos" w:hAnsi="Aptos" w:eastAsia="Aptos" w:cs="Aptos"/>
          <w:sz w:val="24"/>
          <w:szCs w:val="24"/>
        </w:rPr>
      </w:pPr>
      <w:r w:rsidRPr="2BE63EE1">
        <w:t>Articulation Agreements</w:t>
      </w:r>
    </w:p>
    <w:p w:rsidR="21ACF68E" w:rsidP="2BE63EE1" w:rsidRDefault="21ACF68E" w14:paraId="4909E3B0" w14:textId="7E324915">
      <w:pPr>
        <w:spacing w:before="240" w:after="240"/>
        <w:rPr>
          <w:rFonts w:ascii="Aptos" w:hAnsi="Aptos" w:eastAsia="Aptos" w:cs="Aptos"/>
        </w:rPr>
      </w:pPr>
      <w:r w:rsidRPr="2BE63EE1">
        <w:rPr>
          <w:rFonts w:ascii="Aptos" w:hAnsi="Aptos" w:eastAsia="Aptos" w:cs="Aptos"/>
        </w:rPr>
        <w:t>Articulation agreements admit students to Ball State, allow students to transfer courses in a block, or otherwise encourage movement from the other institution to Ball State. Dual degree partnerships often require articulation agreements.</w:t>
      </w:r>
    </w:p>
    <w:p w:rsidR="700B5D1A" w:rsidP="2BE63EE1" w:rsidRDefault="700B5D1A" w14:paraId="2D55549F" w14:textId="5628B434">
      <w:pPr>
        <w:pStyle w:val="Heading2"/>
        <w:rPr>
          <w:rFonts w:hint="eastAsia"/>
        </w:rPr>
      </w:pPr>
      <w:commentRangeStart w:id="2"/>
      <w:r w:rsidRPr="2BE63EE1">
        <w:t xml:space="preserve">Global Academic Partnership </w:t>
      </w:r>
      <w:r w:rsidRPr="2BE63EE1" w:rsidR="003BD191">
        <w:t>Agreement Check List</w:t>
      </w:r>
      <w:commentRangeEnd w:id="2"/>
      <w:r>
        <w:commentReference w:id="2"/>
      </w:r>
    </w:p>
    <w:p w:rsidR="63B57108" w:rsidP="2BE63EE1" w:rsidRDefault="63B57108" w14:paraId="6B58FC50" w14:textId="7C3968B1">
      <w:pPr>
        <w:spacing w:before="240" w:after="240"/>
        <w:rPr>
          <w:rFonts w:ascii="Aptos" w:hAnsi="Aptos" w:eastAsia="Aptos" w:cs="Aptos"/>
        </w:rPr>
      </w:pPr>
      <w:r w:rsidRPr="2BE63EE1">
        <w:rPr>
          <w:rFonts w:ascii="Aptos" w:hAnsi="Aptos" w:eastAsia="Aptos" w:cs="Aptos"/>
        </w:rPr>
        <w:t xml:space="preserve">Ball State University's reputation in the global community depends in part on the nature and strength of our global partnerships. Before discussing collaboration with a foreign institution, it is recommended that colleges, departments, and faculty members review the following factors and criteria that reflect </w:t>
      </w:r>
      <w:hyperlink r:id="rId16">
        <w:r w:rsidRPr="2BE63EE1">
          <w:rPr>
            <w:rStyle w:val="Hyperlink"/>
            <w:rFonts w:ascii="Aptos" w:hAnsi="Aptos" w:eastAsia="Aptos" w:cs="Aptos"/>
          </w:rPr>
          <w:t>Ball State University’s mission</w:t>
        </w:r>
      </w:hyperlink>
      <w:r w:rsidRPr="2BE63EE1">
        <w:rPr>
          <w:rFonts w:ascii="Aptos" w:hAnsi="Aptos" w:eastAsia="Aptos" w:cs="Aptos"/>
        </w:rPr>
        <w:t xml:space="preserve"> and the </w:t>
      </w:r>
      <w:hyperlink r:id="rId17">
        <w:r w:rsidRPr="2BE63EE1">
          <w:rPr>
            <w:rStyle w:val="Hyperlink"/>
            <w:rFonts w:ascii="Aptos" w:hAnsi="Aptos" w:eastAsia="Aptos" w:cs="Aptos"/>
          </w:rPr>
          <w:t>Rinker Center’s strategic mission, vision</w:t>
        </w:r>
      </w:hyperlink>
      <w:r w:rsidRPr="2BE63EE1" w:rsidR="5794BA47">
        <w:rPr>
          <w:rStyle w:val="Hyperlink"/>
          <w:rFonts w:ascii="Aptos" w:hAnsi="Aptos" w:eastAsia="Aptos" w:cs="Aptos"/>
          <w:color w:val="auto"/>
          <w:u w:val="none"/>
        </w:rPr>
        <w:t xml:space="preserve"> </w:t>
      </w:r>
      <w:bookmarkStart w:name="_Int_VU9I1zNu" w:id="3"/>
      <w:r w:rsidRPr="2BE63EE1">
        <w:rPr>
          <w:rStyle w:val="Hyperlink"/>
          <w:rFonts w:ascii="Aptos" w:hAnsi="Aptos" w:eastAsia="Aptos" w:cs="Aptos"/>
          <w:color w:val="auto"/>
          <w:u w:val="none"/>
        </w:rPr>
        <w:t>and</w:t>
      </w:r>
      <w:bookmarkEnd w:id="3"/>
      <w:r w:rsidRPr="2BE63EE1">
        <w:rPr>
          <w:rStyle w:val="Hyperlink"/>
          <w:rFonts w:ascii="Aptos" w:hAnsi="Aptos" w:eastAsia="Aptos" w:cs="Aptos"/>
          <w:color w:val="auto"/>
          <w:u w:val="none"/>
        </w:rPr>
        <w:t xml:space="preserve"> values, for global engagement</w:t>
      </w:r>
      <w:r w:rsidRPr="2BE63EE1">
        <w:rPr>
          <w:rFonts w:ascii="Aptos" w:hAnsi="Aptos" w:eastAsia="Aptos" w:cs="Aptos"/>
        </w:rPr>
        <w:t xml:space="preserve"> and collect information that will help assess feasibility of their proposal.</w:t>
      </w:r>
    </w:p>
    <w:p w:rsidR="6410723D" w:rsidP="2BE63EE1" w:rsidRDefault="6410723D" w14:paraId="47CA1518" w14:textId="4DED7AF9">
      <w:pPr>
        <w:spacing w:after="240"/>
        <w:rPr>
          <w:rFonts w:ascii="Aptos" w:hAnsi="Aptos" w:eastAsia="Aptos" w:cs="Aptos"/>
        </w:rPr>
      </w:pPr>
      <w:r w:rsidRPr="2BE63EE1">
        <w:rPr>
          <w:rFonts w:ascii="Aptos" w:hAnsi="Aptos" w:eastAsia="Aptos" w:cs="Aptos"/>
        </w:rPr>
        <w:t>Strategically chosen global</w:t>
      </w:r>
      <w:r w:rsidRPr="2BE63EE1" w:rsidR="0B532E09">
        <w:rPr>
          <w:rFonts w:ascii="Aptos" w:hAnsi="Aptos" w:eastAsia="Aptos" w:cs="Aptos"/>
        </w:rPr>
        <w:t xml:space="preserve"> academic</w:t>
      </w:r>
      <w:r w:rsidRPr="2BE63EE1">
        <w:rPr>
          <w:rFonts w:ascii="Aptos" w:hAnsi="Aptos" w:eastAsia="Aptos" w:cs="Aptos"/>
        </w:rPr>
        <w:t xml:space="preserve"> partnerships enhance the University’s mission and Destination 2040 </w:t>
      </w:r>
      <w:hyperlink r:id="rId18">
        <w:r w:rsidRPr="2BE63EE1">
          <w:rPr>
            <w:rStyle w:val="Hyperlink"/>
            <w:rFonts w:ascii="Aptos" w:hAnsi="Aptos" w:eastAsia="Aptos" w:cs="Aptos"/>
          </w:rPr>
          <w:t>Strategic Goals</w:t>
        </w:r>
      </w:hyperlink>
      <w:r w:rsidRPr="2BE63EE1">
        <w:rPr>
          <w:rFonts w:ascii="Aptos" w:hAnsi="Aptos" w:eastAsia="Aptos" w:cs="Aptos"/>
        </w:rPr>
        <w:t xml:space="preserve"> by </w:t>
      </w:r>
    </w:p>
    <w:p w:rsidR="6410723D" w:rsidP="2BE63EE1" w:rsidRDefault="6410723D" w14:paraId="679759F0" w14:textId="4A1FF9EB">
      <w:pPr>
        <w:pStyle w:val="ListParagraph"/>
        <w:numPr>
          <w:ilvl w:val="0"/>
          <w:numId w:val="16"/>
        </w:numPr>
        <w:spacing w:before="240" w:after="240"/>
        <w:rPr>
          <w:rFonts w:ascii="Aptos" w:hAnsi="Aptos" w:eastAsia="Aptos" w:cs="Aptos"/>
        </w:rPr>
      </w:pPr>
      <w:r w:rsidRPr="2BE63EE1">
        <w:rPr>
          <w:rFonts w:ascii="Aptos" w:hAnsi="Aptos" w:eastAsia="Aptos" w:cs="Aptos"/>
        </w:rPr>
        <w:t>Engaging students in innovative experiences that prepare them for fulfilling careers and meaningful lives.</w:t>
      </w:r>
    </w:p>
    <w:p w:rsidR="6410723D" w:rsidP="2BE63EE1" w:rsidRDefault="6410723D" w14:paraId="317DF40F" w14:textId="3E4F19B1">
      <w:pPr>
        <w:pStyle w:val="ListParagraph"/>
        <w:numPr>
          <w:ilvl w:val="0"/>
          <w:numId w:val="16"/>
        </w:numPr>
        <w:spacing w:before="240" w:after="240"/>
        <w:rPr>
          <w:rFonts w:ascii="Aptos" w:hAnsi="Aptos" w:eastAsia="Aptos" w:cs="Aptos"/>
        </w:rPr>
      </w:pPr>
      <w:r w:rsidRPr="2BE63EE1">
        <w:rPr>
          <w:rFonts w:ascii="Aptos" w:hAnsi="Aptos" w:eastAsia="Aptos" w:cs="Aptos"/>
        </w:rPr>
        <w:t>Responding to the workforce and labor market needs of Indiana.</w:t>
      </w:r>
    </w:p>
    <w:p w:rsidR="6410723D" w:rsidP="2BE63EE1" w:rsidRDefault="6410723D" w14:paraId="42914225" w14:textId="618B34FE">
      <w:pPr>
        <w:pStyle w:val="ListParagraph"/>
        <w:numPr>
          <w:ilvl w:val="0"/>
          <w:numId w:val="16"/>
        </w:numPr>
        <w:spacing w:before="240" w:after="240"/>
        <w:rPr>
          <w:rFonts w:ascii="Aptos" w:hAnsi="Aptos" w:eastAsia="Aptos" w:cs="Aptos"/>
        </w:rPr>
      </w:pPr>
      <w:r w:rsidRPr="2BE63EE1">
        <w:rPr>
          <w:rFonts w:ascii="Aptos" w:hAnsi="Aptos" w:eastAsia="Aptos" w:cs="Aptos"/>
        </w:rPr>
        <w:t>Improving the educational, economic, environmental, and social vitality of our community.</w:t>
      </w:r>
    </w:p>
    <w:p w:rsidR="6410723D" w:rsidP="2BE63EE1" w:rsidRDefault="6410723D" w14:paraId="3E47501D" w14:textId="66C1DB7D">
      <w:pPr>
        <w:pStyle w:val="ListParagraph"/>
        <w:numPr>
          <w:ilvl w:val="0"/>
          <w:numId w:val="16"/>
        </w:numPr>
        <w:spacing w:before="240" w:after="240"/>
        <w:rPr>
          <w:rFonts w:ascii="Aptos" w:hAnsi="Aptos" w:eastAsia="Aptos" w:cs="Aptos"/>
        </w:rPr>
      </w:pPr>
      <w:r w:rsidRPr="2BE63EE1">
        <w:rPr>
          <w:rFonts w:ascii="Aptos" w:hAnsi="Aptos" w:eastAsia="Aptos" w:cs="Aptos"/>
        </w:rPr>
        <w:t>Ensuring our scholarly activities benefit the local community and society at large.</w:t>
      </w:r>
    </w:p>
    <w:p w:rsidR="63B57108" w:rsidP="2BE63EE1" w:rsidRDefault="63B57108" w14:paraId="3ED97B25" w14:textId="01E755F9">
      <w:pPr>
        <w:spacing w:before="240" w:after="240"/>
        <w:rPr>
          <w:rFonts w:ascii="Aptos" w:hAnsi="Aptos" w:eastAsia="Aptos" w:cs="Aptos"/>
        </w:rPr>
      </w:pPr>
      <w:r w:rsidRPr="2BE63EE1">
        <w:rPr>
          <w:rFonts w:ascii="Aptos" w:hAnsi="Aptos" w:eastAsia="Aptos" w:cs="Aptos"/>
        </w:rPr>
        <w:t xml:space="preserve">Additionally, recall the </w:t>
      </w:r>
      <w:hyperlink r:id="rId19">
        <w:r w:rsidRPr="2BE63EE1">
          <w:rPr>
            <w:rStyle w:val="Hyperlink"/>
            <w:rFonts w:ascii="Aptos" w:hAnsi="Aptos" w:eastAsia="Aptos" w:cs="Aptos"/>
          </w:rPr>
          <w:t>Pledge to Beneficence</w:t>
        </w:r>
      </w:hyperlink>
      <w:r w:rsidRPr="2BE63EE1">
        <w:rPr>
          <w:rFonts w:ascii="Aptos" w:hAnsi="Aptos" w:eastAsia="Aptos" w:cs="Aptos"/>
        </w:rPr>
        <w:t xml:space="preserve"> to guide any prospective partnership.</w:t>
      </w:r>
    </w:p>
    <w:p w:rsidR="66716240" w:rsidP="2BE63EE1" w:rsidRDefault="66716240" w14:paraId="1289597C" w14:textId="233FC28B">
      <w:pPr>
        <w:pStyle w:val="Heading3"/>
        <w:rPr>
          <w:rFonts w:ascii="Aptos" w:hAnsi="Aptos" w:eastAsia="Aptos" w:cs="Aptos"/>
          <w:sz w:val="24"/>
          <w:szCs w:val="24"/>
        </w:rPr>
      </w:pPr>
      <w:r w:rsidRPr="2BE63EE1">
        <w:t>Alignment with BSU mission, vision, and goals</w:t>
      </w:r>
    </w:p>
    <w:p w:rsidR="5632369E" w:rsidP="2BE63EE1" w:rsidRDefault="5632369E" w14:paraId="1DEA89AF" w14:textId="2C944460">
      <w:pPr>
        <w:rPr>
          <w:rFonts w:hint="eastAsia"/>
        </w:rPr>
      </w:pPr>
      <w:r w:rsidRPr="2BE63EE1">
        <w:t>The following items must be considered before initiating Memoranda of Understanding or Agreement:</w:t>
      </w:r>
    </w:p>
    <w:p w:rsidR="00A65E9A" w:rsidP="00A65E9A" w:rsidRDefault="00A65E9A" w14:paraId="732119D3" w14:textId="77777777">
      <w:pPr>
        <w:pStyle w:val="ListParagraph"/>
        <w:numPr>
          <w:ilvl w:val="0"/>
          <w:numId w:val="9"/>
        </w:numPr>
        <w:spacing w:line="278" w:lineRule="auto"/>
      </w:pPr>
      <w:r>
        <w:t>The proposed partner institution’s mission and goals align with the mission and goals of: Ball State University, the proposing academic college/department, and the Rinker Center for Global Affairs.</w:t>
      </w:r>
    </w:p>
    <w:p w:rsidR="66716240" w:rsidP="2BE63EE1" w:rsidRDefault="66716240" w14:paraId="0680A6F5" w14:textId="71D5DC51">
      <w:pPr>
        <w:pStyle w:val="ListParagraph"/>
        <w:numPr>
          <w:ilvl w:val="0"/>
          <w:numId w:val="9"/>
        </w:numPr>
        <w:spacing w:after="240"/>
        <w:rPr>
          <w:rFonts w:ascii="Aptos" w:hAnsi="Aptos" w:eastAsia="Aptos" w:cs="Aptos"/>
        </w:rPr>
      </w:pPr>
      <w:r w:rsidRPr="2BE63EE1">
        <w:rPr>
          <w:rFonts w:ascii="Aptos" w:hAnsi="Aptos" w:eastAsia="Aptos" w:cs="Aptos"/>
        </w:rPr>
        <w:t>Compatibility of BSU with Potential Partner: Similar areas of excellence (building synergy)</w:t>
      </w:r>
      <w:r w:rsidR="005C2A72">
        <w:rPr>
          <w:rFonts w:ascii="Aptos" w:hAnsi="Aptos" w:eastAsia="Aptos" w:cs="Aptos"/>
        </w:rPr>
        <w:t>, and/or</w:t>
      </w:r>
      <w:commentRangeStart w:id="4"/>
      <w:r w:rsidRPr="2BE63EE1">
        <w:rPr>
          <w:rFonts w:ascii="Aptos" w:hAnsi="Aptos" w:eastAsia="Aptos" w:cs="Aptos"/>
        </w:rPr>
        <w:t xml:space="preserve"> </w:t>
      </w:r>
      <w:r w:rsidRPr="2BE63EE1" w:rsidR="005C2A72">
        <w:rPr>
          <w:rFonts w:ascii="Aptos" w:hAnsi="Aptos" w:eastAsia="Aptos" w:cs="Aptos"/>
        </w:rPr>
        <w:t>c</w:t>
      </w:r>
      <w:commentRangeEnd w:id="4"/>
      <w:r>
        <w:commentReference w:id="4"/>
      </w:r>
      <w:r w:rsidRPr="2BE63EE1">
        <w:rPr>
          <w:rFonts w:ascii="Aptos" w:hAnsi="Aptos" w:eastAsia="Aptos" w:cs="Aptos"/>
        </w:rPr>
        <w:t>omplementary areas of excellence (filling gaps)</w:t>
      </w:r>
      <w:r w:rsidRPr="2BE63EE1" w:rsidR="66AE326D">
        <w:rPr>
          <w:rFonts w:ascii="Aptos" w:hAnsi="Aptos" w:eastAsia="Aptos" w:cs="Aptos"/>
        </w:rPr>
        <w:t>.</w:t>
      </w:r>
    </w:p>
    <w:p w:rsidR="66716240" w:rsidP="2BE63EE1" w:rsidRDefault="66716240" w14:paraId="53825052" w14:textId="2264803E">
      <w:pPr>
        <w:pStyle w:val="ListParagraph"/>
        <w:numPr>
          <w:ilvl w:val="0"/>
          <w:numId w:val="9"/>
        </w:numPr>
        <w:spacing w:after="240"/>
        <w:rPr>
          <w:rFonts w:ascii="Aptos" w:hAnsi="Aptos" w:eastAsia="Aptos" w:cs="Aptos"/>
        </w:rPr>
      </w:pPr>
      <w:r w:rsidRPr="2BE63EE1">
        <w:rPr>
          <w:rFonts w:ascii="Aptos" w:hAnsi="Aptos" w:eastAsia="Aptos" w:cs="Aptos"/>
        </w:rPr>
        <w:t>Clear learning, academic, and/or research objectives to be achieved through potential partnership</w:t>
      </w:r>
      <w:r w:rsidRPr="2BE63EE1" w:rsidR="746BC108">
        <w:rPr>
          <w:rFonts w:ascii="Aptos" w:hAnsi="Aptos" w:eastAsia="Aptos" w:cs="Aptos"/>
        </w:rPr>
        <w:t>.</w:t>
      </w:r>
    </w:p>
    <w:p w:rsidR="66716240" w:rsidP="2BE63EE1" w:rsidRDefault="66716240" w14:paraId="73FD760F" w14:textId="5AD0387F">
      <w:pPr>
        <w:pStyle w:val="Heading3"/>
        <w:rPr>
          <w:rFonts w:ascii="Aptos" w:hAnsi="Aptos" w:eastAsia="Aptos" w:cs="Aptos"/>
          <w:sz w:val="24"/>
          <w:szCs w:val="24"/>
        </w:rPr>
      </w:pPr>
      <w:r w:rsidRPr="2BE63EE1">
        <w:t>Quality and Integrity of a Potential Partner</w:t>
      </w:r>
    </w:p>
    <w:p w:rsidR="00C715BA" w:rsidP="2BE63EE1" w:rsidRDefault="00883D18" w14:paraId="2A3C96F2" w14:textId="77777777">
      <w:pPr>
        <w:pStyle w:val="ListParagraph"/>
        <w:numPr>
          <w:ilvl w:val="0"/>
          <w:numId w:val="8"/>
        </w:numPr>
        <w:spacing w:after="240"/>
        <w:rPr>
          <w:rFonts w:ascii="Aptos" w:hAnsi="Aptos" w:eastAsia="Aptos" w:cs="Aptos"/>
        </w:rPr>
      </w:pPr>
      <w:r>
        <w:rPr>
          <w:rFonts w:ascii="Aptos" w:hAnsi="Aptos" w:eastAsia="Aptos" w:cs="Aptos"/>
        </w:rPr>
        <w:t xml:space="preserve">The prospective partner </w:t>
      </w:r>
      <w:r w:rsidR="007220AD">
        <w:rPr>
          <w:rFonts w:ascii="Aptos" w:hAnsi="Aptos" w:eastAsia="Aptos" w:cs="Aptos"/>
        </w:rPr>
        <w:t>is accredited</w:t>
      </w:r>
      <w:r w:rsidR="00E8082A">
        <w:rPr>
          <w:rFonts w:ascii="Aptos" w:hAnsi="Aptos" w:eastAsia="Aptos" w:cs="Aptos"/>
        </w:rPr>
        <w:t xml:space="preserve"> by the appropriate accrediting body</w:t>
      </w:r>
    </w:p>
    <w:p w:rsidR="66716240" w:rsidP="2BE63EE1" w:rsidRDefault="00C715BA" w14:paraId="3ECAF779" w14:textId="17BA6D56">
      <w:pPr>
        <w:pStyle w:val="ListParagraph"/>
        <w:numPr>
          <w:ilvl w:val="0"/>
          <w:numId w:val="8"/>
        </w:numPr>
        <w:spacing w:after="240"/>
        <w:rPr>
          <w:rFonts w:ascii="Aptos" w:hAnsi="Aptos" w:eastAsia="Aptos" w:cs="Aptos"/>
        </w:rPr>
      </w:pPr>
      <w:r>
        <w:rPr>
          <w:rFonts w:ascii="Aptos" w:hAnsi="Aptos" w:eastAsia="Aptos" w:cs="Aptos"/>
        </w:rPr>
        <w:t xml:space="preserve">The prospective partner </w:t>
      </w:r>
      <w:r w:rsidR="005C492D">
        <w:rPr>
          <w:rFonts w:ascii="Aptos" w:hAnsi="Aptos" w:eastAsia="Aptos" w:cs="Aptos"/>
        </w:rPr>
        <w:t>is g</w:t>
      </w:r>
      <w:r w:rsidRPr="2BE63EE1" w:rsidR="66716240">
        <w:rPr>
          <w:rFonts w:ascii="Aptos" w:hAnsi="Aptos" w:eastAsia="Aptos" w:cs="Aptos"/>
        </w:rPr>
        <w:t>lobal</w:t>
      </w:r>
      <w:r w:rsidR="005C492D">
        <w:rPr>
          <w:rFonts w:ascii="Aptos" w:hAnsi="Aptos" w:eastAsia="Aptos" w:cs="Aptos"/>
        </w:rPr>
        <w:t>ly</w:t>
      </w:r>
      <w:r w:rsidRPr="2BE63EE1" w:rsidR="66716240">
        <w:rPr>
          <w:rFonts w:ascii="Aptos" w:hAnsi="Aptos" w:eastAsia="Aptos" w:cs="Aptos"/>
        </w:rPr>
        <w:t xml:space="preserve"> rank</w:t>
      </w:r>
      <w:r w:rsidR="005C492D">
        <w:rPr>
          <w:rFonts w:ascii="Aptos" w:hAnsi="Aptos" w:eastAsia="Aptos" w:cs="Aptos"/>
        </w:rPr>
        <w:t>ed</w:t>
      </w:r>
      <w:r w:rsidRPr="2BE63EE1" w:rsidR="7CA8786B">
        <w:rPr>
          <w:rFonts w:ascii="Aptos" w:hAnsi="Aptos" w:eastAsia="Aptos" w:cs="Aptos"/>
        </w:rPr>
        <w:t>.</w:t>
      </w:r>
    </w:p>
    <w:p w:rsidR="66716240" w:rsidP="2BE63EE1" w:rsidRDefault="00D20DAB" w14:paraId="30F4D9E8" w14:textId="2F3DA282">
      <w:pPr>
        <w:pStyle w:val="ListParagraph"/>
        <w:numPr>
          <w:ilvl w:val="0"/>
          <w:numId w:val="8"/>
        </w:numPr>
        <w:spacing w:after="240"/>
        <w:rPr>
          <w:rFonts w:ascii="Aptos" w:hAnsi="Aptos" w:eastAsia="Aptos" w:cs="Aptos"/>
        </w:rPr>
      </w:pPr>
      <w:r w:rsidRPr="4F70A0F3" w:rsidR="00D20DAB">
        <w:rPr>
          <w:rFonts w:ascii="Aptos" w:hAnsi="Aptos" w:eastAsia="Aptos" w:cs="Aptos"/>
        </w:rPr>
        <w:t xml:space="preserve">The prospective partner aligned colleges/departments </w:t>
      </w:r>
      <w:r w:rsidRPr="4F70A0F3" w:rsidR="395C7B40">
        <w:rPr>
          <w:rFonts w:ascii="Aptos" w:hAnsi="Aptos" w:eastAsia="Aptos" w:cs="Aptos"/>
        </w:rPr>
        <w:t>are of</w:t>
      </w:r>
      <w:r w:rsidRPr="4F70A0F3" w:rsidR="001369C9">
        <w:rPr>
          <w:rFonts w:ascii="Aptos" w:hAnsi="Aptos" w:eastAsia="Aptos" w:cs="Aptos"/>
        </w:rPr>
        <w:t xml:space="preserve"> good reputation</w:t>
      </w:r>
      <w:r w:rsidRPr="4F70A0F3" w:rsidR="0097187D">
        <w:rPr>
          <w:rFonts w:ascii="Aptos" w:hAnsi="Aptos" w:eastAsia="Aptos" w:cs="Aptos"/>
        </w:rPr>
        <w:t xml:space="preserve"> within academic networks.</w:t>
      </w:r>
    </w:p>
    <w:p w:rsidR="66716240" w:rsidP="2BE63EE1" w:rsidRDefault="66716240" w14:paraId="4C37CC74" w14:textId="3F917F9D">
      <w:pPr>
        <w:pStyle w:val="Heading3"/>
        <w:rPr>
          <w:rFonts w:ascii="Aptos" w:hAnsi="Aptos" w:eastAsia="Aptos" w:cs="Aptos"/>
          <w:sz w:val="24"/>
          <w:szCs w:val="24"/>
        </w:rPr>
      </w:pPr>
      <w:r w:rsidRPr="2BE63EE1">
        <w:t>Sustainability</w:t>
      </w:r>
    </w:p>
    <w:p w:rsidR="66716240" w:rsidP="2BE63EE1" w:rsidRDefault="66716240" w14:paraId="0FBB2A5F" w14:textId="539F73A5">
      <w:pPr>
        <w:pStyle w:val="ListParagraph"/>
        <w:numPr>
          <w:ilvl w:val="0"/>
          <w:numId w:val="7"/>
        </w:numPr>
        <w:spacing w:after="240"/>
        <w:rPr>
          <w:rFonts w:ascii="Aptos" w:hAnsi="Aptos" w:eastAsia="Aptos" w:cs="Aptos"/>
        </w:rPr>
      </w:pPr>
      <w:r w:rsidRPr="2BE63EE1">
        <w:rPr>
          <w:rFonts w:ascii="Aptos" w:hAnsi="Aptos" w:eastAsia="Aptos" w:cs="Aptos"/>
        </w:rPr>
        <w:t>Fiscal and human resources</w:t>
      </w:r>
      <w:r w:rsidR="0097187D">
        <w:rPr>
          <w:rFonts w:ascii="Aptos" w:hAnsi="Aptos" w:eastAsia="Aptos" w:cs="Aptos"/>
        </w:rPr>
        <w:t xml:space="preserve"> are</w:t>
      </w:r>
      <w:r w:rsidRPr="2BE63EE1">
        <w:rPr>
          <w:rFonts w:ascii="Aptos" w:hAnsi="Aptos" w:eastAsia="Aptos" w:cs="Aptos"/>
        </w:rPr>
        <w:t xml:space="preserve"> </w:t>
      </w:r>
      <w:bookmarkStart w:name="_Int_xBuR7JrX" w:id="5"/>
      <w:r w:rsidRPr="2BE63EE1" w:rsidR="254DFA40">
        <w:rPr>
          <w:rFonts w:ascii="Aptos" w:hAnsi="Aptos" w:eastAsia="Aptos" w:cs="Aptos"/>
        </w:rPr>
        <w:t>available</w:t>
      </w:r>
      <w:bookmarkEnd w:id="5"/>
      <w:r w:rsidRPr="2BE63EE1">
        <w:rPr>
          <w:rFonts w:ascii="Aptos" w:hAnsi="Aptos" w:eastAsia="Aptos" w:cs="Aptos"/>
        </w:rPr>
        <w:t xml:space="preserve"> to engage in this international partnership</w:t>
      </w:r>
      <w:r w:rsidRPr="2BE63EE1" w:rsidR="453D5CF8">
        <w:rPr>
          <w:rFonts w:ascii="Aptos" w:hAnsi="Aptos" w:eastAsia="Aptos" w:cs="Aptos"/>
        </w:rPr>
        <w:t>.</w:t>
      </w:r>
    </w:p>
    <w:p w:rsidR="66716240" w:rsidP="2BE63EE1" w:rsidRDefault="0097187D" w14:paraId="4B9EEB76" w14:textId="2EB7DEA4">
      <w:pPr>
        <w:pStyle w:val="ListParagraph"/>
        <w:numPr>
          <w:ilvl w:val="0"/>
          <w:numId w:val="7"/>
        </w:numPr>
        <w:spacing w:after="240"/>
        <w:rPr>
          <w:rFonts w:ascii="Aptos" w:hAnsi="Aptos" w:eastAsia="Aptos" w:cs="Aptos"/>
        </w:rPr>
      </w:pPr>
      <w:r>
        <w:rPr>
          <w:rFonts w:ascii="Aptos" w:hAnsi="Aptos" w:eastAsia="Aptos" w:cs="Aptos"/>
        </w:rPr>
        <w:t>There is interest</w:t>
      </w:r>
      <w:r w:rsidR="00564A83">
        <w:rPr>
          <w:rFonts w:ascii="Aptos" w:hAnsi="Aptos" w:eastAsia="Aptos" w:cs="Aptos"/>
        </w:rPr>
        <w:t xml:space="preserve"> and </w:t>
      </w:r>
      <w:r w:rsidRPr="2BE63EE1" w:rsidR="66716240">
        <w:rPr>
          <w:rFonts w:ascii="Aptos" w:hAnsi="Aptos" w:eastAsia="Aptos" w:cs="Aptos"/>
        </w:rPr>
        <w:t xml:space="preserve">recruitment methods </w:t>
      </w:r>
      <w:r w:rsidR="00564A83">
        <w:rPr>
          <w:rFonts w:ascii="Aptos" w:hAnsi="Aptos" w:eastAsia="Aptos" w:cs="Aptos"/>
        </w:rPr>
        <w:t xml:space="preserve">at Ball State </w:t>
      </w:r>
      <w:r w:rsidRPr="2BE63EE1" w:rsidR="66716240">
        <w:rPr>
          <w:rFonts w:ascii="Aptos" w:hAnsi="Aptos" w:eastAsia="Aptos" w:cs="Aptos"/>
        </w:rPr>
        <w:t xml:space="preserve">to support </w:t>
      </w:r>
      <w:r w:rsidRPr="2BE63EE1" w:rsidR="4213EAAB">
        <w:rPr>
          <w:rFonts w:ascii="Aptos" w:hAnsi="Aptos" w:eastAsia="Aptos" w:cs="Aptos"/>
        </w:rPr>
        <w:t>agreed</w:t>
      </w:r>
      <w:r w:rsidRPr="2BE63EE1" w:rsidR="66716240">
        <w:rPr>
          <w:rFonts w:ascii="Aptos" w:hAnsi="Aptos" w:eastAsia="Aptos" w:cs="Aptos"/>
        </w:rPr>
        <w:t xml:space="preserve"> levels of participation</w:t>
      </w:r>
      <w:r w:rsidRPr="2BE63EE1" w:rsidR="29222C07">
        <w:rPr>
          <w:rFonts w:ascii="Aptos" w:hAnsi="Aptos" w:eastAsia="Aptos" w:cs="Aptos"/>
        </w:rPr>
        <w:t>.</w:t>
      </w:r>
    </w:p>
    <w:p w:rsidR="66716240" w:rsidP="2BE63EE1" w:rsidRDefault="00564A83" w14:paraId="50979934" w14:textId="6259E9F0">
      <w:pPr>
        <w:pStyle w:val="ListParagraph"/>
        <w:numPr>
          <w:ilvl w:val="0"/>
          <w:numId w:val="7"/>
        </w:numPr>
        <w:spacing w:after="240"/>
        <w:rPr>
          <w:rFonts w:ascii="Aptos" w:hAnsi="Aptos" w:eastAsia="Aptos" w:cs="Aptos"/>
        </w:rPr>
      </w:pPr>
      <w:r>
        <w:rPr>
          <w:rFonts w:ascii="Aptos" w:hAnsi="Aptos" w:eastAsia="Aptos" w:cs="Aptos"/>
        </w:rPr>
        <w:t xml:space="preserve">An evaluation timeline and mechanism </w:t>
      </w:r>
      <w:proofErr w:type="gramStart"/>
      <w:r>
        <w:rPr>
          <w:rFonts w:ascii="Aptos" w:hAnsi="Aptos" w:eastAsia="Aptos" w:cs="Aptos"/>
        </w:rPr>
        <w:t>is</w:t>
      </w:r>
      <w:proofErr w:type="gramEnd"/>
      <w:r>
        <w:rPr>
          <w:rFonts w:ascii="Aptos" w:hAnsi="Aptos" w:eastAsia="Aptos" w:cs="Aptos"/>
        </w:rPr>
        <w:t xml:space="preserve"> outlined</w:t>
      </w:r>
      <w:r w:rsidRPr="2BE63EE1" w:rsidR="66716240">
        <w:rPr>
          <w:rFonts w:ascii="Aptos" w:hAnsi="Aptos" w:eastAsia="Aptos" w:cs="Aptos"/>
        </w:rPr>
        <w:t xml:space="preserve"> </w:t>
      </w:r>
      <w:r w:rsidRPr="2BE63EE1" w:rsidR="602670B3">
        <w:rPr>
          <w:rFonts w:ascii="Aptos" w:hAnsi="Aptos" w:eastAsia="Aptos" w:cs="Aptos"/>
        </w:rPr>
        <w:t>to determine the success of the partnership</w:t>
      </w:r>
      <w:r w:rsidRPr="2BE63EE1" w:rsidR="29222C07">
        <w:rPr>
          <w:rFonts w:ascii="Aptos" w:hAnsi="Aptos" w:eastAsia="Aptos" w:cs="Aptos"/>
        </w:rPr>
        <w:t>.</w:t>
      </w:r>
    </w:p>
    <w:p w:rsidR="602670B3" w:rsidP="2BE63EE1" w:rsidRDefault="602670B3" w14:paraId="5250A4D7" w14:textId="41EED21B">
      <w:pPr>
        <w:pStyle w:val="ListParagraph"/>
        <w:numPr>
          <w:ilvl w:val="0"/>
          <w:numId w:val="7"/>
        </w:numPr>
        <w:spacing w:after="240"/>
        <w:rPr>
          <w:rFonts w:ascii="Aptos" w:hAnsi="Aptos" w:eastAsia="Aptos" w:cs="Aptos"/>
        </w:rPr>
      </w:pPr>
      <w:r w:rsidRPr="2BE63EE1">
        <w:rPr>
          <w:rFonts w:ascii="Aptos" w:hAnsi="Aptos" w:eastAsia="Aptos" w:cs="Aptos"/>
        </w:rPr>
        <w:t xml:space="preserve">Faculty and programs already have connections with </w:t>
      </w:r>
      <w:bookmarkStart w:name="_Int_sCOEVpxh" w:id="6"/>
      <w:r w:rsidRPr="2BE63EE1">
        <w:rPr>
          <w:rFonts w:ascii="Aptos" w:hAnsi="Aptos" w:eastAsia="Aptos" w:cs="Aptos"/>
        </w:rPr>
        <w:t>the potential partner</w:t>
      </w:r>
      <w:bookmarkEnd w:id="6"/>
      <w:r w:rsidRPr="2BE63EE1" w:rsidR="59E232EB">
        <w:rPr>
          <w:rFonts w:ascii="Aptos" w:hAnsi="Aptos" w:eastAsia="Aptos" w:cs="Aptos"/>
        </w:rPr>
        <w:t>.</w:t>
      </w:r>
    </w:p>
    <w:p w:rsidR="602670B3" w:rsidP="2BE63EE1" w:rsidRDefault="602670B3" w14:paraId="402B50E6" w14:textId="04750820">
      <w:pPr>
        <w:pStyle w:val="ListParagraph"/>
        <w:numPr>
          <w:ilvl w:val="0"/>
          <w:numId w:val="7"/>
        </w:numPr>
        <w:spacing w:after="240"/>
        <w:rPr>
          <w:rFonts w:ascii="Aptos" w:hAnsi="Aptos" w:eastAsia="Aptos" w:cs="Aptos"/>
        </w:rPr>
      </w:pPr>
      <w:r w:rsidRPr="2BE63EE1">
        <w:rPr>
          <w:rFonts w:ascii="Aptos" w:hAnsi="Aptos" w:eastAsia="Aptos" w:cs="Aptos"/>
        </w:rPr>
        <w:t>Partnership will be of mutual benefit to both institutions</w:t>
      </w:r>
      <w:r w:rsidRPr="2BE63EE1" w:rsidR="59E232EB">
        <w:rPr>
          <w:rFonts w:ascii="Aptos" w:hAnsi="Aptos" w:eastAsia="Aptos" w:cs="Aptos"/>
        </w:rPr>
        <w:t>.</w:t>
      </w:r>
    </w:p>
    <w:p w:rsidR="602670B3" w:rsidP="2BE63EE1" w:rsidRDefault="602670B3" w14:paraId="2749FEAC" w14:textId="7C5B0428">
      <w:pPr>
        <w:pStyle w:val="ListParagraph"/>
        <w:numPr>
          <w:ilvl w:val="0"/>
          <w:numId w:val="7"/>
        </w:numPr>
        <w:spacing w:after="240"/>
        <w:rPr>
          <w:rFonts w:ascii="Aptos" w:hAnsi="Aptos" w:eastAsia="Aptos" w:cs="Aptos"/>
        </w:rPr>
      </w:pPr>
      <w:r w:rsidRPr="2BE63EE1">
        <w:rPr>
          <w:rFonts w:ascii="Aptos" w:hAnsi="Aptos" w:eastAsia="Aptos" w:cs="Aptos"/>
        </w:rPr>
        <w:t>Partnership would fit a range of constituencies at BSU</w:t>
      </w:r>
      <w:r w:rsidRPr="2BE63EE1" w:rsidR="6B2130D0">
        <w:rPr>
          <w:rFonts w:ascii="Aptos" w:hAnsi="Aptos" w:eastAsia="Aptos" w:cs="Aptos"/>
        </w:rPr>
        <w:t>.</w:t>
      </w:r>
    </w:p>
    <w:p w:rsidR="1542CDB1" w:rsidP="2BE63EE1" w:rsidRDefault="1542CDB1" w14:paraId="0F292A4B" w14:textId="782DAA19">
      <w:pPr>
        <w:pStyle w:val="Heading3"/>
        <w:rPr>
          <w:rFonts w:hint="eastAsia"/>
        </w:rPr>
      </w:pPr>
      <w:r w:rsidRPr="2BE63EE1">
        <w:t xml:space="preserve">Fit/Complements BSU’s Range of </w:t>
      </w:r>
      <w:r w:rsidRPr="2BE63EE1" w:rsidR="3EC70A69">
        <w:t>Existing</w:t>
      </w:r>
      <w:r w:rsidRPr="2BE63EE1">
        <w:t xml:space="preserve"> Partnerships</w:t>
      </w:r>
    </w:p>
    <w:p w:rsidR="1542CDB1" w:rsidP="2BE63EE1" w:rsidRDefault="1542CDB1" w14:paraId="6C2ABD21" w14:textId="6A8F6ADE">
      <w:pPr>
        <w:pStyle w:val="ListParagraph"/>
        <w:numPr>
          <w:ilvl w:val="0"/>
          <w:numId w:val="6"/>
        </w:numPr>
        <w:rPr>
          <w:rFonts w:hint="eastAsia"/>
        </w:rPr>
      </w:pPr>
      <w:r w:rsidRPr="2BE63EE1">
        <w:t xml:space="preserve">Builds on areas of </w:t>
      </w:r>
      <w:r w:rsidR="00376E0E">
        <w:t>BSU strength</w:t>
      </w:r>
      <w:r w:rsidRPr="2BE63EE1" w:rsidR="39AB6211">
        <w:t>.</w:t>
      </w:r>
    </w:p>
    <w:p w:rsidR="1542CDB1" w:rsidP="2BE63EE1" w:rsidRDefault="1542CDB1" w14:paraId="53B3514D" w14:textId="28ACD87A">
      <w:pPr>
        <w:pStyle w:val="ListParagraph"/>
        <w:numPr>
          <w:ilvl w:val="0"/>
          <w:numId w:val="6"/>
        </w:numPr>
        <w:rPr>
          <w:rFonts w:hint="eastAsia"/>
        </w:rPr>
      </w:pPr>
      <w:r w:rsidRPr="2BE63EE1">
        <w:t xml:space="preserve">Fills in identified gaps in curriculum, geography, research opportunities, etc. </w:t>
      </w:r>
    </w:p>
    <w:p w:rsidR="1542CDB1" w:rsidP="2BE63EE1" w:rsidRDefault="1542CDB1" w14:paraId="0F7D3EA3" w14:textId="73DDEDE4">
      <w:pPr>
        <w:pStyle w:val="Heading3"/>
        <w:rPr>
          <w:rFonts w:hint="eastAsia"/>
        </w:rPr>
      </w:pPr>
      <w:r w:rsidRPr="2BE63EE1">
        <w:t>Academic Requirements (Dual Degree)</w:t>
      </w:r>
    </w:p>
    <w:p w:rsidR="1542CDB1" w:rsidP="2BE63EE1" w:rsidRDefault="1542CDB1" w14:paraId="24822FE5" w14:textId="719FE7F5">
      <w:pPr>
        <w:pStyle w:val="ListParagraph"/>
        <w:numPr>
          <w:ilvl w:val="0"/>
          <w:numId w:val="5"/>
        </w:numPr>
        <w:rPr>
          <w:rFonts w:hint="eastAsia"/>
        </w:rPr>
      </w:pPr>
      <w:r w:rsidRPr="632BDD84">
        <w:t xml:space="preserve">Strength of pairing between existing BSU undergraduate or graduate degrees and </w:t>
      </w:r>
      <w:r w:rsidR="00746CAB">
        <w:t>those</w:t>
      </w:r>
      <w:commentRangeStart w:id="7"/>
      <w:commentRangeStart w:id="8"/>
      <w:commentRangeStart w:id="9"/>
      <w:r w:rsidRPr="632BDD84">
        <w:t xml:space="preserve"> </w:t>
      </w:r>
      <w:commentRangeEnd w:id="7"/>
      <w:r>
        <w:commentReference w:id="7"/>
      </w:r>
      <w:commentRangeEnd w:id="8"/>
      <w:r>
        <w:commentReference w:id="8"/>
      </w:r>
      <w:commentRangeEnd w:id="9"/>
      <w:r w:rsidR="00746CAB">
        <w:rPr>
          <w:rStyle w:val="CommentReference"/>
        </w:rPr>
        <w:commentReference w:id="9"/>
      </w:r>
      <w:r w:rsidRPr="632BDD84">
        <w:t>of the international institution</w:t>
      </w:r>
      <w:r w:rsidRPr="632BDD84" w:rsidR="70203A35">
        <w:t>.</w:t>
      </w:r>
    </w:p>
    <w:p w:rsidR="1542CDB1" w:rsidP="2BE63EE1" w:rsidRDefault="1542CDB1" w14:paraId="56AE24CB" w14:textId="35956B23">
      <w:pPr>
        <w:pStyle w:val="ListParagraph"/>
        <w:numPr>
          <w:ilvl w:val="0"/>
          <w:numId w:val="5"/>
        </w:numPr>
        <w:rPr>
          <w:rFonts w:hint="eastAsia"/>
        </w:rPr>
      </w:pPr>
      <w:r w:rsidRPr="2BE63EE1">
        <w:t>Strength of pairing between existing BSU academic requirements and those of the international institution</w:t>
      </w:r>
      <w:r w:rsidRPr="2BE63EE1" w:rsidR="624B2722">
        <w:t>.</w:t>
      </w:r>
    </w:p>
    <w:p w:rsidR="3D16BD46" w:rsidP="2BE63EE1" w:rsidRDefault="3D16BD46" w14:paraId="4D0B8781" w14:textId="7EBA16ED">
      <w:pPr>
        <w:pStyle w:val="Heading3"/>
        <w:rPr>
          <w:rFonts w:hint="eastAsia"/>
        </w:rPr>
      </w:pPr>
      <w:r w:rsidRPr="2BE63EE1">
        <w:t>Anticipated Outcomes</w:t>
      </w:r>
    </w:p>
    <w:p w:rsidR="3D16BD46" w:rsidP="2BE63EE1" w:rsidRDefault="3D16BD46" w14:paraId="584406BB" w14:textId="5832521A">
      <w:pPr>
        <w:pStyle w:val="ListParagraph"/>
        <w:numPr>
          <w:ilvl w:val="0"/>
          <w:numId w:val="3"/>
        </w:numPr>
        <w:rPr>
          <w:rFonts w:hint="eastAsia"/>
        </w:rPr>
      </w:pPr>
      <w:r w:rsidRPr="2BE63EE1">
        <w:t>Identification of the reasonable value/outcomes to BSU and the proposed partner</w:t>
      </w:r>
      <w:r w:rsidRPr="2BE63EE1" w:rsidR="41A0E2AB">
        <w:t>.</w:t>
      </w:r>
    </w:p>
    <w:p w:rsidR="3D16BD46" w:rsidP="2BE63EE1" w:rsidRDefault="007D5416" w14:paraId="70032BCC" w14:textId="543BF133">
      <w:pPr>
        <w:pStyle w:val="ListParagraph"/>
        <w:numPr>
          <w:ilvl w:val="0"/>
          <w:numId w:val="3"/>
        </w:numPr>
        <w:rPr>
          <w:rFonts w:hint="eastAsia"/>
        </w:rPr>
      </w:pPr>
      <w:r>
        <w:t>Defined m</w:t>
      </w:r>
      <w:r w:rsidRPr="2BE63EE1" w:rsidR="3D16BD46">
        <w:t>echanism for measurement of anticipated outcomes</w:t>
      </w:r>
      <w:r w:rsidRPr="2BE63EE1" w:rsidR="41A0E2AB">
        <w:t>.</w:t>
      </w:r>
    </w:p>
    <w:p w:rsidR="3D16BD46" w:rsidP="2BE63EE1" w:rsidRDefault="3D16BD46" w14:paraId="2F7BCDEA" w14:textId="12B1D8AE">
      <w:pPr>
        <w:pStyle w:val="ListParagraph"/>
        <w:numPr>
          <w:ilvl w:val="0"/>
          <w:numId w:val="3"/>
        </w:numPr>
        <w:rPr>
          <w:rFonts w:hint="eastAsia"/>
        </w:rPr>
      </w:pPr>
      <w:r w:rsidRPr="2BE63EE1">
        <w:t>Timeline for realized anticipated outcomes</w:t>
      </w:r>
      <w:r w:rsidRPr="2BE63EE1" w:rsidR="2297C6EF">
        <w:t>.</w:t>
      </w:r>
    </w:p>
    <w:p w:rsidR="1542CDB1" w:rsidP="2BE63EE1" w:rsidRDefault="1542CDB1" w14:paraId="6791F5CE" w14:textId="2118A15B">
      <w:pPr>
        <w:pStyle w:val="Heading3"/>
        <w:rPr>
          <w:rFonts w:hint="eastAsia"/>
        </w:rPr>
      </w:pPr>
      <w:r w:rsidRPr="2BE63EE1">
        <w:t>Additional Criteria (Exchange</w:t>
      </w:r>
      <w:r w:rsidRPr="2BE63EE1" w:rsidR="17445B96">
        <w:t xml:space="preserve"> and Study Abroad Partnership</w:t>
      </w:r>
      <w:r w:rsidRPr="2BE63EE1">
        <w:t>)</w:t>
      </w:r>
    </w:p>
    <w:p w:rsidR="1542CDB1" w:rsidP="2BE63EE1" w:rsidRDefault="1542CDB1" w14:paraId="41BE9B2E" w14:textId="726F0C61">
      <w:pPr>
        <w:pStyle w:val="ListParagraph"/>
        <w:numPr>
          <w:ilvl w:val="0"/>
          <w:numId w:val="4"/>
        </w:numPr>
        <w:rPr>
          <w:rFonts w:hint="eastAsia"/>
        </w:rPr>
      </w:pPr>
      <w:r w:rsidRPr="2BE63EE1">
        <w:t xml:space="preserve">Two department chairs, and at least one dean must </w:t>
      </w:r>
      <w:r w:rsidRPr="2BE63EE1" w:rsidR="7512A5DF">
        <w:t xml:space="preserve">be </w:t>
      </w:r>
      <w:r w:rsidRPr="2BE63EE1" w:rsidR="63BD2221">
        <w:t>aware of</w:t>
      </w:r>
      <w:r w:rsidRPr="2BE63EE1" w:rsidR="7512A5DF">
        <w:t xml:space="preserve"> and in support</w:t>
      </w:r>
      <w:r w:rsidRPr="2BE63EE1">
        <w:t xml:space="preserve"> </w:t>
      </w:r>
      <w:r w:rsidRPr="2BE63EE1" w:rsidR="7512A5DF">
        <w:t xml:space="preserve">of </w:t>
      </w:r>
      <w:r w:rsidRPr="2BE63EE1">
        <w:t>the</w:t>
      </w:r>
      <w:r w:rsidRPr="2BE63EE1" w:rsidR="147B13D1">
        <w:t xml:space="preserve"> proposed</w:t>
      </w:r>
      <w:r w:rsidRPr="2BE63EE1">
        <w:t xml:space="preserve"> partnership</w:t>
      </w:r>
      <w:r w:rsidRPr="2BE63EE1" w:rsidR="075B091F">
        <w:t>.</w:t>
      </w:r>
    </w:p>
    <w:p w:rsidR="1542CDB1" w:rsidP="2BE63EE1" w:rsidRDefault="1542CDB1" w14:paraId="165CC01C" w14:textId="50202D28">
      <w:pPr>
        <w:pStyle w:val="ListParagraph"/>
        <w:numPr>
          <w:ilvl w:val="0"/>
          <w:numId w:val="4"/>
        </w:numPr>
        <w:rPr/>
      </w:pPr>
      <w:r w:rsidR="1542CDB1">
        <w:rPr/>
        <w:t xml:space="preserve">It is </w:t>
      </w:r>
      <w:r w:rsidR="6CAF24CD">
        <w:rPr/>
        <w:t xml:space="preserve">preferable </w:t>
      </w:r>
      <w:r w:rsidR="1542CDB1">
        <w:rPr/>
        <w:t xml:space="preserve">that </w:t>
      </w:r>
      <w:r w:rsidR="384ECEAE">
        <w:rPr/>
        <w:t xml:space="preserve">more than one </w:t>
      </w:r>
      <w:r w:rsidR="1542CDB1">
        <w:rPr/>
        <w:t xml:space="preserve">college </w:t>
      </w:r>
      <w:r w:rsidR="6517FC4D">
        <w:rPr/>
        <w:t>supports</w:t>
      </w:r>
      <w:r w:rsidR="1542CDB1">
        <w:rPr/>
        <w:t xml:space="preserve"> the partnership; this would make it a priority proposal</w:t>
      </w:r>
      <w:r w:rsidR="3B2374ED">
        <w:rPr/>
        <w:t>.</w:t>
      </w:r>
      <w:r w:rsidR="1542CDB1">
        <w:rPr/>
        <w:t xml:space="preserve"> </w:t>
      </w:r>
    </w:p>
    <w:p w:rsidR="1542CDB1" w:rsidP="2BE63EE1" w:rsidRDefault="1542CDB1" w14:paraId="58DF874E" w14:textId="0CE59A65">
      <w:pPr>
        <w:pStyle w:val="ListParagraph"/>
        <w:numPr>
          <w:ilvl w:val="0"/>
          <w:numId w:val="4"/>
        </w:numPr>
        <w:rPr>
          <w:rFonts w:hint="eastAsia"/>
        </w:rPr>
      </w:pPr>
      <w:r w:rsidRPr="2BE63EE1">
        <w:t>The proposal should demonstrate academic merit and institutional</w:t>
      </w:r>
      <w:r w:rsidRPr="2BE63EE1" w:rsidR="6A92F535">
        <w:t>/organizational</w:t>
      </w:r>
      <w:r w:rsidRPr="2BE63EE1">
        <w:t xml:space="preserve"> compatibility for a long-term relationship. Show evidence that this particular partnership would enhance or expand opportunities for faculty and/or students</w:t>
      </w:r>
      <w:r w:rsidRPr="2BE63EE1" w:rsidR="65B82C25">
        <w:t>.</w:t>
      </w:r>
    </w:p>
    <w:p w:rsidR="72E92238" w:rsidP="2BE63EE1" w:rsidRDefault="72E92238" w14:paraId="7C1149FC" w14:textId="18FAB446">
      <w:pPr>
        <w:pStyle w:val="ListParagraph"/>
        <w:numPr>
          <w:ilvl w:val="0"/>
          <w:numId w:val="4"/>
        </w:numPr>
        <w:rPr>
          <w:rFonts w:hint="eastAsia"/>
        </w:rPr>
      </w:pPr>
      <w:r w:rsidRPr="2BE63EE1">
        <w:t>If the potential partner is located in a region or country where we already have exchange partners, it should provide new or different opportunities</w:t>
      </w:r>
      <w:r w:rsidRPr="2BE63EE1" w:rsidR="36BC764E">
        <w:t>.</w:t>
      </w:r>
    </w:p>
    <w:p w:rsidR="0BA9AD1F" w:rsidP="2BE63EE1" w:rsidRDefault="2CCDF980" w14:paraId="65369350" w14:textId="480676EB">
      <w:pPr>
        <w:pStyle w:val="Heading2"/>
        <w:rPr>
          <w:rStyle w:val="Hyperlink"/>
          <w:rFonts w:ascii="Aptos" w:hAnsi="Aptos" w:eastAsia="Aptos" w:cs="Aptos"/>
          <w:sz w:val="24"/>
          <w:szCs w:val="24"/>
        </w:rPr>
      </w:pPr>
      <w:r w:rsidRPr="2BE63EE1">
        <w:t>Active Agreements/Partnerships</w:t>
      </w:r>
    </w:p>
    <w:p w:rsidR="0BA9AD1F" w:rsidP="2BE63EE1" w:rsidRDefault="2CCDF980" w14:paraId="5552E414" w14:textId="27AE3B52">
      <w:pPr>
        <w:spacing w:before="240" w:after="240"/>
        <w:rPr>
          <w:rFonts w:ascii="Aptos" w:hAnsi="Aptos" w:eastAsia="Aptos" w:cs="Aptos"/>
        </w:rPr>
      </w:pPr>
      <w:commentRangeStart w:id="10"/>
      <w:commentRangeStart w:id="11"/>
      <w:commentRangeStart w:id="12"/>
      <w:r w:rsidRPr="786F2CE1">
        <w:rPr>
          <w:rFonts w:ascii="Aptos" w:hAnsi="Aptos" w:eastAsia="Aptos" w:cs="Aptos"/>
        </w:rPr>
        <w:t xml:space="preserve">Explore the list of active agreements between Ball State University and our </w:t>
      </w:r>
      <w:r w:rsidRPr="786F2CE1" w:rsidR="1744EC1B">
        <w:rPr>
          <w:rFonts w:ascii="Aptos" w:hAnsi="Aptos" w:eastAsia="Aptos" w:cs="Aptos"/>
        </w:rPr>
        <w:t>global</w:t>
      </w:r>
      <w:r w:rsidRPr="786F2CE1">
        <w:rPr>
          <w:rFonts w:ascii="Aptos" w:hAnsi="Aptos" w:eastAsia="Aptos" w:cs="Aptos"/>
        </w:rPr>
        <w:t xml:space="preserve"> partners.</w:t>
      </w:r>
      <w:commentRangeEnd w:id="10"/>
      <w:r w:rsidR="0BA9AD1F">
        <w:commentReference w:id="10"/>
      </w:r>
      <w:commentRangeEnd w:id="11"/>
      <w:r w:rsidR="0BA9AD1F">
        <w:commentReference w:id="11"/>
      </w:r>
      <w:commentRangeEnd w:id="12"/>
      <w:r w:rsidR="00480269">
        <w:rPr>
          <w:rStyle w:val="CommentReference"/>
        </w:rPr>
        <w:commentReference w:id="12"/>
      </w:r>
    </w:p>
    <w:p w:rsidR="0BA9AD1F" w:rsidP="2BE63EE1" w:rsidRDefault="56D993AC" w14:paraId="0DDF8D47" w14:textId="41F97271">
      <w:pPr>
        <w:pStyle w:val="Heading2"/>
        <w:rPr>
          <w:rFonts w:hint="eastAsia"/>
        </w:rPr>
      </w:pPr>
      <w:r w:rsidRPr="2BE63EE1">
        <w:t xml:space="preserve">Process </w:t>
      </w:r>
      <w:r w:rsidRPr="2BE63EE1" w:rsidR="2CCDF980">
        <w:t xml:space="preserve">for Global Collaborations and </w:t>
      </w:r>
      <w:r w:rsidRPr="2BE63EE1" w:rsidR="1744EC1B">
        <w:t>Global</w:t>
      </w:r>
      <w:r w:rsidRPr="2BE63EE1" w:rsidR="2CCDF980">
        <w:t xml:space="preserve"> Agreements</w:t>
      </w:r>
    </w:p>
    <w:p w:rsidR="0BA9AD1F" w:rsidP="536E6247" w:rsidRDefault="6C50755D" w14:paraId="4F97A11F" w14:textId="5E9AC394">
      <w:pPr>
        <w:spacing w:before="240" w:after="240"/>
        <w:rPr>
          <w:rFonts w:ascii="Aptos" w:hAnsi="Aptos" w:eastAsia="Aptos" w:cs="Aptos"/>
        </w:rPr>
      </w:pPr>
      <w:r w:rsidRPr="2BE63EE1">
        <w:rPr>
          <w:rFonts w:ascii="Aptos" w:hAnsi="Aptos" w:eastAsia="Aptos" w:cs="Aptos"/>
        </w:rPr>
        <w:t>The Rinker Center for Global Affairs</w:t>
      </w:r>
      <w:r w:rsidRPr="2BE63EE1" w:rsidR="2CCDF980">
        <w:rPr>
          <w:rFonts w:ascii="Aptos" w:hAnsi="Aptos" w:eastAsia="Aptos" w:cs="Aptos"/>
        </w:rPr>
        <w:t xml:space="preserve"> has established a 5-</w:t>
      </w:r>
      <w:r w:rsidRPr="2BE63EE1" w:rsidR="22849948">
        <w:rPr>
          <w:rFonts w:ascii="Aptos" w:hAnsi="Aptos" w:eastAsia="Aptos" w:cs="Aptos"/>
        </w:rPr>
        <w:t xml:space="preserve">phase </w:t>
      </w:r>
      <w:r w:rsidRPr="2BE63EE1" w:rsidR="2CCDF980">
        <w:rPr>
          <w:rFonts w:ascii="Aptos" w:hAnsi="Aptos" w:eastAsia="Aptos" w:cs="Aptos"/>
        </w:rPr>
        <w:t>review and approval protocol that guides the development of the most common types of agreements, from inception to signing. The purpose of the approval process is to ensure that all interested stakeholders have been provided an opportunity to review, modify, and approve an agreement prior to the signing phase.</w:t>
      </w:r>
    </w:p>
    <w:p w:rsidR="095B6B84" w:rsidP="2BE63EE1" w:rsidRDefault="095B6B84" w14:paraId="035FF2C3" w14:textId="0DDDDA3C">
      <w:pPr>
        <w:pStyle w:val="ListParagraph"/>
        <w:numPr>
          <w:ilvl w:val="0"/>
          <w:numId w:val="2"/>
        </w:numPr>
        <w:spacing w:before="240" w:after="240"/>
        <w:rPr>
          <w:rFonts w:ascii="Aptos" w:hAnsi="Aptos" w:eastAsia="Aptos" w:cs="Aptos"/>
        </w:rPr>
      </w:pPr>
      <w:r w:rsidRPr="2BE63EE1">
        <w:rPr>
          <w:rFonts w:ascii="Aptos" w:hAnsi="Aptos" w:eastAsia="Aptos" w:cs="Aptos"/>
        </w:rPr>
        <w:t xml:space="preserve">Phase 1: </w:t>
      </w:r>
      <w:r w:rsidRPr="2BE63EE1" w:rsidR="665B648E">
        <w:rPr>
          <w:rFonts w:ascii="Aptos" w:hAnsi="Aptos" w:eastAsia="Aptos" w:cs="Aptos"/>
        </w:rPr>
        <w:t xml:space="preserve">Initial </w:t>
      </w:r>
      <w:r w:rsidRPr="2BE63EE1" w:rsidR="20E75D0C">
        <w:rPr>
          <w:rFonts w:ascii="Aptos" w:hAnsi="Aptos" w:eastAsia="Aptos" w:cs="Aptos"/>
        </w:rPr>
        <w:t>d</w:t>
      </w:r>
      <w:r w:rsidRPr="2BE63EE1" w:rsidR="665B648E">
        <w:rPr>
          <w:rFonts w:ascii="Aptos" w:hAnsi="Aptos" w:eastAsia="Aptos" w:cs="Aptos"/>
        </w:rPr>
        <w:t xml:space="preserve">iscussion between proposed partner, the Rinker Center, and sponsoring </w:t>
      </w:r>
      <w:r w:rsidRPr="2BE63EE1" w:rsidR="09D342F6">
        <w:rPr>
          <w:rFonts w:ascii="Aptos" w:hAnsi="Aptos" w:eastAsia="Aptos" w:cs="Aptos"/>
        </w:rPr>
        <w:t>a</w:t>
      </w:r>
      <w:r w:rsidRPr="2BE63EE1" w:rsidR="665B648E">
        <w:rPr>
          <w:rFonts w:ascii="Aptos" w:hAnsi="Aptos" w:eastAsia="Aptos" w:cs="Aptos"/>
        </w:rPr>
        <w:t xml:space="preserve">cademic </w:t>
      </w:r>
      <w:r w:rsidRPr="2BE63EE1" w:rsidR="4320EE43">
        <w:rPr>
          <w:rFonts w:ascii="Aptos" w:hAnsi="Aptos" w:eastAsia="Aptos" w:cs="Aptos"/>
        </w:rPr>
        <w:t>c</w:t>
      </w:r>
      <w:r w:rsidRPr="2BE63EE1" w:rsidR="665B648E">
        <w:rPr>
          <w:rFonts w:ascii="Aptos" w:hAnsi="Aptos" w:eastAsia="Aptos" w:cs="Aptos"/>
        </w:rPr>
        <w:t xml:space="preserve">ollege or </w:t>
      </w:r>
      <w:r w:rsidRPr="2BE63EE1" w:rsidR="6F681680">
        <w:rPr>
          <w:rFonts w:ascii="Aptos" w:hAnsi="Aptos" w:eastAsia="Aptos" w:cs="Aptos"/>
        </w:rPr>
        <w:t>d</w:t>
      </w:r>
      <w:r w:rsidRPr="2BE63EE1" w:rsidR="665B648E">
        <w:rPr>
          <w:rFonts w:ascii="Aptos" w:hAnsi="Aptos" w:eastAsia="Aptos" w:cs="Aptos"/>
        </w:rPr>
        <w:t>epartment</w:t>
      </w:r>
    </w:p>
    <w:p w:rsidR="095B6B84" w:rsidP="2BE63EE1" w:rsidRDefault="095B6B84" w14:paraId="660CA069" w14:textId="205CA31E">
      <w:pPr>
        <w:pStyle w:val="ListParagraph"/>
        <w:numPr>
          <w:ilvl w:val="0"/>
          <w:numId w:val="2"/>
        </w:numPr>
        <w:spacing w:before="240" w:after="240"/>
        <w:rPr>
          <w:rFonts w:ascii="Aptos" w:hAnsi="Aptos" w:eastAsia="Aptos" w:cs="Aptos"/>
        </w:rPr>
      </w:pPr>
      <w:r w:rsidRPr="2BE63EE1">
        <w:rPr>
          <w:rFonts w:ascii="Aptos" w:hAnsi="Aptos" w:eastAsia="Aptos" w:cs="Aptos"/>
        </w:rPr>
        <w:t>Phase 2:</w:t>
      </w:r>
      <w:r w:rsidRPr="2BE63EE1" w:rsidR="589E34FC">
        <w:rPr>
          <w:rFonts w:ascii="Aptos" w:hAnsi="Aptos" w:eastAsia="Aptos" w:cs="Aptos"/>
        </w:rPr>
        <w:t xml:space="preserve"> Negotiation of Agreement</w:t>
      </w:r>
    </w:p>
    <w:p w:rsidR="095B6B84" w:rsidP="2BE63EE1" w:rsidRDefault="095B6B84" w14:paraId="534B56C6" w14:textId="16A6FC02">
      <w:pPr>
        <w:pStyle w:val="ListParagraph"/>
        <w:numPr>
          <w:ilvl w:val="0"/>
          <w:numId w:val="2"/>
        </w:numPr>
        <w:spacing w:before="240" w:after="240"/>
        <w:rPr>
          <w:rFonts w:ascii="Aptos" w:hAnsi="Aptos" w:eastAsia="Aptos" w:cs="Aptos"/>
        </w:rPr>
      </w:pPr>
      <w:r w:rsidRPr="2BE63EE1">
        <w:rPr>
          <w:rFonts w:ascii="Aptos" w:hAnsi="Aptos" w:eastAsia="Aptos" w:cs="Aptos"/>
        </w:rPr>
        <w:t>Phase 3:</w:t>
      </w:r>
      <w:r w:rsidRPr="2BE63EE1" w:rsidR="507D3C1D">
        <w:rPr>
          <w:rFonts w:ascii="Aptos" w:hAnsi="Aptos" w:eastAsia="Aptos" w:cs="Aptos"/>
        </w:rPr>
        <w:t xml:space="preserve"> Signing Phase</w:t>
      </w:r>
    </w:p>
    <w:p w:rsidR="095B6B84" w:rsidP="2BE63EE1" w:rsidRDefault="095B6B84" w14:paraId="357FAC2E" w14:textId="5853BED5">
      <w:pPr>
        <w:pStyle w:val="ListParagraph"/>
        <w:numPr>
          <w:ilvl w:val="0"/>
          <w:numId w:val="2"/>
        </w:numPr>
        <w:spacing w:before="240" w:after="240"/>
        <w:rPr>
          <w:rFonts w:ascii="Aptos" w:hAnsi="Aptos" w:eastAsia="Aptos" w:cs="Aptos"/>
        </w:rPr>
      </w:pPr>
      <w:r w:rsidRPr="2BE63EE1">
        <w:rPr>
          <w:rFonts w:ascii="Aptos" w:hAnsi="Aptos" w:eastAsia="Aptos" w:cs="Aptos"/>
        </w:rPr>
        <w:t>Phase 4:</w:t>
      </w:r>
      <w:r w:rsidRPr="2BE63EE1" w:rsidR="4FAB0894">
        <w:rPr>
          <w:rFonts w:ascii="Aptos" w:hAnsi="Aptos" w:eastAsia="Aptos" w:cs="Aptos"/>
        </w:rPr>
        <w:t xml:space="preserve"> Evaluation of Outcomes</w:t>
      </w:r>
    </w:p>
    <w:p w:rsidR="095B6B84" w:rsidP="2BE63EE1" w:rsidRDefault="095B6B84" w14:paraId="59A5B400" w14:textId="313C5E4A">
      <w:pPr>
        <w:pStyle w:val="ListParagraph"/>
        <w:numPr>
          <w:ilvl w:val="0"/>
          <w:numId w:val="2"/>
        </w:numPr>
        <w:spacing w:before="240" w:after="240"/>
        <w:rPr>
          <w:rFonts w:ascii="Aptos" w:hAnsi="Aptos" w:eastAsia="Aptos" w:cs="Aptos"/>
        </w:rPr>
      </w:pPr>
      <w:r w:rsidRPr="2BE63EE1">
        <w:rPr>
          <w:rFonts w:ascii="Aptos" w:hAnsi="Aptos" w:eastAsia="Aptos" w:cs="Aptos"/>
        </w:rPr>
        <w:t>Phase 5:</w:t>
      </w:r>
      <w:r w:rsidRPr="2BE63EE1" w:rsidR="4A16E2D3">
        <w:rPr>
          <w:rFonts w:ascii="Aptos" w:hAnsi="Aptos" w:eastAsia="Aptos" w:cs="Aptos"/>
        </w:rPr>
        <w:t xml:space="preserve"> Renewal or Termination</w:t>
      </w:r>
    </w:p>
    <w:p w:rsidR="0BA9AD1F" w:rsidP="0BA9AD1F" w:rsidRDefault="10D94026" w14:paraId="2C242D29" w14:textId="18D75B51">
      <w:pPr>
        <w:rPr>
          <w:rFonts w:hint="eastAsia"/>
        </w:rPr>
      </w:pPr>
      <w:r>
        <w:t xml:space="preserve">A complete </w:t>
      </w:r>
      <w:hyperlink r:id="rId20">
        <w:r w:rsidRPr="2BE63EE1">
          <w:rPr>
            <w:rStyle w:val="Hyperlink"/>
          </w:rPr>
          <w:t>Workflow document</w:t>
        </w:r>
      </w:hyperlink>
      <w:r>
        <w:t xml:space="preserve"> provides more detail on each of the five phases of agreements.</w:t>
      </w:r>
    </w:p>
    <w:p w:rsidR="6BCA1F00" w:rsidP="2BE63EE1" w:rsidRDefault="6BCA1F00" w14:paraId="68DEC283" w14:textId="54AF6456">
      <w:pPr>
        <w:pStyle w:val="Heading3"/>
        <w:rPr>
          <w:rFonts w:hint="eastAsia"/>
        </w:rPr>
      </w:pPr>
      <w:r>
        <w:t>Proposing a New Agreement or Partnership</w:t>
      </w:r>
    </w:p>
    <w:p w:rsidR="2BC47D59" w:rsidP="2BE63EE1" w:rsidRDefault="2BC47D59" w14:paraId="27F80A3D" w14:textId="5BA37031">
      <w:pPr>
        <w:spacing w:before="240" w:after="240"/>
        <w:rPr>
          <w:rFonts w:ascii="Aptos" w:hAnsi="Aptos" w:eastAsia="Aptos" w:cs="Aptos"/>
        </w:rPr>
      </w:pPr>
      <w:r w:rsidRPr="2BE63EE1">
        <w:rPr>
          <w:rFonts w:ascii="Aptos" w:hAnsi="Aptos" w:eastAsia="Aptos" w:cs="Aptos"/>
        </w:rPr>
        <w:t>To process requests for agreements (new or renewals),</w:t>
      </w:r>
      <w:r w:rsidRPr="2BE63EE1" w:rsidR="2CCDB97B">
        <w:rPr>
          <w:rFonts w:ascii="Aptos" w:hAnsi="Aptos" w:eastAsia="Aptos" w:cs="Aptos"/>
        </w:rPr>
        <w:t xml:space="preserve"> the</w:t>
      </w:r>
      <w:r w:rsidRPr="2BE63EE1">
        <w:rPr>
          <w:rFonts w:ascii="Aptos" w:hAnsi="Aptos" w:eastAsia="Aptos" w:cs="Aptos"/>
        </w:rPr>
        <w:t xml:space="preserve"> </w:t>
      </w:r>
      <w:r w:rsidRPr="2BE63EE1" w:rsidR="1740820C">
        <w:rPr>
          <w:rFonts w:ascii="Aptos" w:hAnsi="Aptos" w:eastAsia="Aptos" w:cs="Aptos"/>
        </w:rPr>
        <w:t>Rinker Center for Global Affairs</w:t>
      </w:r>
      <w:r w:rsidRPr="2BE63EE1">
        <w:rPr>
          <w:rFonts w:ascii="Aptos" w:hAnsi="Aptos" w:eastAsia="Aptos" w:cs="Aptos"/>
        </w:rPr>
        <w:t xml:space="preserve"> </w:t>
      </w:r>
      <w:r w:rsidRPr="2BE63EE1" w:rsidR="7DAD0AB1">
        <w:rPr>
          <w:rFonts w:ascii="Aptos" w:hAnsi="Aptos" w:eastAsia="Aptos" w:cs="Aptos"/>
        </w:rPr>
        <w:t xml:space="preserve">requests the following: </w:t>
      </w:r>
    </w:p>
    <w:p w:rsidR="2BC47D59" w:rsidP="536E6247" w:rsidRDefault="685A0B7A" w14:paraId="54E7A7A9" w14:textId="0A0EADD9">
      <w:pPr>
        <w:pStyle w:val="ListParagraph"/>
        <w:numPr>
          <w:ilvl w:val="0"/>
          <w:numId w:val="18"/>
        </w:numPr>
        <w:spacing w:after="0"/>
        <w:rPr>
          <w:rFonts w:ascii="Aptos" w:hAnsi="Aptos" w:eastAsia="Aptos" w:cs="Aptos"/>
        </w:rPr>
      </w:pPr>
      <w:r w:rsidRPr="2BE63EE1">
        <w:rPr>
          <w:rFonts w:ascii="Aptos" w:hAnsi="Aptos" w:eastAsia="Aptos" w:cs="Aptos"/>
        </w:rPr>
        <w:t xml:space="preserve">Academic Units and/or </w:t>
      </w:r>
      <w:r w:rsidRPr="2BE63EE1" w:rsidR="2BC47D59">
        <w:rPr>
          <w:rFonts w:ascii="Aptos" w:hAnsi="Aptos" w:eastAsia="Aptos" w:cs="Aptos"/>
        </w:rPr>
        <w:t xml:space="preserve">Faculty </w:t>
      </w:r>
      <w:r w:rsidRPr="2BE63EE1" w:rsidR="60029075">
        <w:rPr>
          <w:rFonts w:ascii="Aptos" w:hAnsi="Aptos" w:eastAsia="Aptos" w:cs="Aptos"/>
        </w:rPr>
        <w:t>C</w:t>
      </w:r>
      <w:r w:rsidRPr="2BE63EE1" w:rsidR="2BC47D59">
        <w:rPr>
          <w:rFonts w:ascii="Aptos" w:hAnsi="Aptos" w:eastAsia="Aptos" w:cs="Aptos"/>
        </w:rPr>
        <w:t xml:space="preserve">hampions requesting </w:t>
      </w:r>
      <w:r w:rsidRPr="2BE63EE1" w:rsidR="24811A92">
        <w:rPr>
          <w:rFonts w:ascii="Aptos" w:hAnsi="Aptos" w:eastAsia="Aptos" w:cs="Aptos"/>
        </w:rPr>
        <w:t>a</w:t>
      </w:r>
      <w:r w:rsidRPr="2BE63EE1" w:rsidR="2BC47D59">
        <w:rPr>
          <w:rFonts w:ascii="Aptos" w:hAnsi="Aptos" w:eastAsia="Aptos" w:cs="Aptos"/>
        </w:rPr>
        <w:t xml:space="preserve"> </w:t>
      </w:r>
      <w:r w:rsidRPr="2BE63EE1" w:rsidR="604BA06D">
        <w:rPr>
          <w:rFonts w:ascii="Aptos" w:hAnsi="Aptos" w:eastAsia="Aptos" w:cs="Aptos"/>
        </w:rPr>
        <w:t xml:space="preserve">global </w:t>
      </w:r>
      <w:r w:rsidRPr="2BE63EE1" w:rsidR="2BC47D59">
        <w:rPr>
          <w:rFonts w:ascii="Aptos" w:hAnsi="Aptos" w:eastAsia="Aptos" w:cs="Aptos"/>
        </w:rPr>
        <w:t xml:space="preserve">agreement must fill out and submit the </w:t>
      </w:r>
      <w:hyperlink r:id="rId21">
        <w:r w:rsidRPr="2BE63EE1" w:rsidR="17551865">
          <w:rPr>
            <w:rStyle w:val="Hyperlink"/>
            <w:rFonts w:ascii="Aptos" w:hAnsi="Aptos" w:eastAsia="Aptos" w:cs="Aptos"/>
          </w:rPr>
          <w:t>Global Agreement Proposal F</w:t>
        </w:r>
        <w:r w:rsidRPr="2BE63EE1" w:rsidR="2BC47D59">
          <w:rPr>
            <w:rStyle w:val="Hyperlink"/>
            <w:rFonts w:ascii="Aptos" w:hAnsi="Aptos" w:eastAsia="Aptos" w:cs="Aptos"/>
          </w:rPr>
          <w:t>orm</w:t>
        </w:r>
      </w:hyperlink>
      <w:r w:rsidRPr="2BE63EE1" w:rsidR="2BC47D59">
        <w:rPr>
          <w:rFonts w:ascii="Aptos" w:hAnsi="Aptos" w:eastAsia="Aptos" w:cs="Aptos"/>
        </w:rPr>
        <w:t>. The form will ask for basic information about the intended partner’s institution, contact information, and the nature of anticipated collaborative activities.</w:t>
      </w:r>
    </w:p>
    <w:p w:rsidR="2C2D8392" w:rsidP="536E6247" w:rsidRDefault="109BD51B" w14:paraId="088E9B56" w14:textId="20806FA7">
      <w:pPr>
        <w:pStyle w:val="ListParagraph"/>
        <w:numPr>
          <w:ilvl w:val="0"/>
          <w:numId w:val="18"/>
        </w:numPr>
        <w:spacing w:after="0"/>
        <w:rPr>
          <w:rFonts w:ascii="Aptos" w:hAnsi="Aptos" w:eastAsia="Aptos" w:cs="Aptos"/>
        </w:rPr>
      </w:pPr>
      <w:r w:rsidRPr="4F70A0F3" w:rsidR="109BD51B">
        <w:rPr>
          <w:rFonts w:ascii="Aptos" w:hAnsi="Aptos" w:eastAsia="Aptos" w:cs="Aptos"/>
        </w:rPr>
        <w:t xml:space="preserve">A </w:t>
      </w:r>
      <w:r w:rsidRPr="4F70A0F3" w:rsidR="0045770D">
        <w:rPr>
          <w:rFonts w:ascii="Aptos" w:hAnsi="Aptos" w:eastAsia="Aptos" w:cs="Aptos"/>
        </w:rPr>
        <w:t>l</w:t>
      </w:r>
      <w:r w:rsidRPr="4F70A0F3" w:rsidR="2C2D8392">
        <w:rPr>
          <w:rFonts w:ascii="Aptos" w:hAnsi="Aptos" w:eastAsia="Aptos" w:cs="Aptos"/>
        </w:rPr>
        <w:t xml:space="preserve">etter of </w:t>
      </w:r>
      <w:r w:rsidRPr="4F70A0F3" w:rsidR="0045770D">
        <w:rPr>
          <w:rFonts w:ascii="Aptos" w:hAnsi="Aptos" w:eastAsia="Aptos" w:cs="Aptos"/>
        </w:rPr>
        <w:t>s</w:t>
      </w:r>
      <w:r w:rsidRPr="4F70A0F3" w:rsidR="2C2D8392">
        <w:rPr>
          <w:rFonts w:ascii="Aptos" w:hAnsi="Aptos" w:eastAsia="Aptos" w:cs="Aptos"/>
        </w:rPr>
        <w:t>upport</w:t>
      </w:r>
      <w:r w:rsidRPr="4F70A0F3" w:rsidR="0045770D">
        <w:rPr>
          <w:rFonts w:ascii="Aptos" w:hAnsi="Aptos" w:eastAsia="Aptos" w:cs="Aptos"/>
        </w:rPr>
        <w:t>, or evidence of communication,</w:t>
      </w:r>
      <w:r w:rsidRPr="4F70A0F3" w:rsidR="2C2D8392">
        <w:rPr>
          <w:rFonts w:ascii="Aptos" w:hAnsi="Aptos" w:eastAsia="Aptos" w:cs="Aptos"/>
        </w:rPr>
        <w:t xml:space="preserve"> </w:t>
      </w:r>
      <w:commentRangeStart w:id="13"/>
      <w:commentRangeStart w:id="14"/>
      <w:commentRangeStart w:id="15"/>
      <w:r w:rsidRPr="4F70A0F3" w:rsidR="2C2D8392">
        <w:rPr>
          <w:rFonts w:ascii="Aptos" w:hAnsi="Aptos" w:eastAsia="Aptos" w:cs="Aptos"/>
        </w:rPr>
        <w:t xml:space="preserve">is </w:t>
      </w:r>
      <w:r w:rsidRPr="4F70A0F3" w:rsidR="62B4B2E2">
        <w:rPr>
          <w:rFonts w:ascii="Aptos" w:hAnsi="Aptos" w:eastAsia="Aptos" w:cs="Aptos"/>
        </w:rPr>
        <w:t>required</w:t>
      </w:r>
      <w:commentRangeEnd w:id="13"/>
      <w:r>
        <w:rPr>
          <w:rStyle w:val="CommentReference"/>
        </w:rPr>
        <w:commentReference w:id="13"/>
      </w:r>
      <w:commentRangeEnd w:id="14"/>
      <w:r>
        <w:rPr>
          <w:rStyle w:val="CommentReference"/>
        </w:rPr>
        <w:commentReference w:id="14"/>
      </w:r>
      <w:commentRangeEnd w:id="15"/>
      <w:r>
        <w:rPr>
          <w:rStyle w:val="CommentReference"/>
        </w:rPr>
        <w:commentReference w:id="15"/>
      </w:r>
      <w:r w:rsidRPr="4F70A0F3" w:rsidR="0045770D">
        <w:rPr>
          <w:rFonts w:ascii="Aptos" w:hAnsi="Aptos" w:eastAsia="Aptos" w:cs="Aptos"/>
        </w:rPr>
        <w:t xml:space="preserve"> from</w:t>
      </w:r>
      <w:r w:rsidRPr="4F70A0F3" w:rsidR="00EA23B1">
        <w:rPr>
          <w:rFonts w:ascii="Aptos" w:hAnsi="Aptos" w:eastAsia="Aptos" w:cs="Aptos"/>
        </w:rPr>
        <w:t xml:space="preserve"> the Dean or Department Chair</w:t>
      </w:r>
      <w:r w:rsidRPr="4F70A0F3" w:rsidR="00A949F6">
        <w:rPr>
          <w:rFonts w:ascii="Aptos" w:hAnsi="Aptos" w:eastAsia="Aptos" w:cs="Aptos"/>
        </w:rPr>
        <w:t xml:space="preserve"> of the relevant </w:t>
      </w:r>
      <w:r w:rsidRPr="4F70A0F3" w:rsidR="006578E3">
        <w:rPr>
          <w:rFonts w:ascii="Aptos" w:hAnsi="Aptos" w:eastAsia="Aptos" w:cs="Aptos"/>
        </w:rPr>
        <w:t>proposing entity,</w:t>
      </w:r>
      <w:r w:rsidRPr="4F70A0F3" w:rsidR="40B84443">
        <w:rPr>
          <w:rFonts w:ascii="Aptos" w:hAnsi="Aptos" w:eastAsia="Aptos" w:cs="Aptos"/>
        </w:rPr>
        <w:t xml:space="preserve"> </w:t>
      </w:r>
      <w:r w:rsidRPr="4F70A0F3" w:rsidR="2C2D8392">
        <w:rPr>
          <w:rFonts w:ascii="Aptos" w:hAnsi="Aptos" w:eastAsia="Aptos" w:cs="Aptos"/>
        </w:rPr>
        <w:t>to show their awareness and support of the proposed collaboration.</w:t>
      </w:r>
    </w:p>
    <w:p w:rsidR="4F70A0F3" w:rsidP="4F70A0F3" w:rsidRDefault="4F70A0F3" w14:paraId="0649E781" w14:textId="0C6950B2">
      <w:pPr>
        <w:spacing w:after="0"/>
        <w:rPr>
          <w:rFonts w:ascii="Aptos" w:hAnsi="Aptos" w:eastAsia="Aptos" w:cs="Aptos"/>
        </w:rPr>
      </w:pPr>
    </w:p>
    <w:p w:rsidR="77BD1C93" w:rsidP="2BE63EE1" w:rsidRDefault="77BD1C93" w14:paraId="2B33DDCB" w14:textId="72BE4532">
      <w:pPr>
        <w:spacing w:after="0"/>
        <w:rPr>
          <w:rFonts w:ascii="Aptos" w:hAnsi="Aptos" w:eastAsia="Aptos" w:cs="Aptos"/>
        </w:rPr>
      </w:pPr>
      <w:r w:rsidRPr="2BE63EE1">
        <w:rPr>
          <w:rFonts w:ascii="Aptos" w:hAnsi="Aptos" w:eastAsia="Aptos" w:cs="Aptos"/>
        </w:rPr>
        <w:t>Rinker Center for Global Affairs</w:t>
      </w:r>
      <w:r w:rsidRPr="2BE63EE1" w:rsidR="2BC47D59">
        <w:rPr>
          <w:rFonts w:ascii="Aptos" w:hAnsi="Aptos" w:eastAsia="Aptos" w:cs="Aptos"/>
        </w:rPr>
        <w:t xml:space="preserve"> will review the request and determine whether additional details are needed.</w:t>
      </w:r>
    </w:p>
    <w:p w:rsidR="6A53FDAC" w:rsidP="2BE63EE1" w:rsidRDefault="6A53FDAC" w14:paraId="3C969F0E" w14:textId="6C52C485">
      <w:pPr>
        <w:spacing w:before="240" w:after="240"/>
        <w:rPr>
          <w:rFonts w:hint="eastAsia"/>
        </w:rPr>
      </w:pPr>
      <w:r w:rsidRPr="2BE63EE1">
        <w:rPr>
          <w:rFonts w:ascii="Aptos" w:hAnsi="Aptos" w:eastAsia="Aptos" w:cs="Aptos"/>
        </w:rPr>
        <w:t>Upon the Rinker Center for Global Affairs assessment of the received application, the appropriate Rinker Center team member will contact the applicant regarding the next steps in the draft preparation, review, and approval process.</w:t>
      </w:r>
    </w:p>
    <w:p w:rsidR="6A53FDAC" w:rsidP="2BE63EE1" w:rsidRDefault="6A53FDAC" w14:paraId="02095CCA" w14:textId="553C21DF">
      <w:pPr>
        <w:spacing w:before="240" w:after="240"/>
        <w:rPr>
          <w:rFonts w:ascii="Aptos" w:hAnsi="Aptos" w:eastAsia="Aptos" w:cs="Aptos"/>
        </w:rPr>
      </w:pPr>
      <w:r w:rsidRPr="2BE63EE1">
        <w:rPr>
          <w:rFonts w:ascii="Aptos" w:hAnsi="Aptos" w:eastAsia="Aptos" w:cs="Aptos"/>
        </w:rPr>
        <w:t>Upon acceptance of the Global Agreements Proposal Form, the Rinker Center for Global Affairs will prepare a draft agreement using the appropriate Ball State University Template, share it with the faculty champion, negotiate it with the global institution, and coordinate its review and approval by the appropriate Ball State University regulatory offices</w:t>
      </w:r>
      <w:r w:rsidRPr="2BE63EE1" w:rsidR="23BC436D">
        <w:rPr>
          <w:rFonts w:ascii="Aptos" w:hAnsi="Aptos" w:eastAsia="Aptos" w:cs="Aptos"/>
        </w:rPr>
        <w:t xml:space="preserve"> including, but not limited to: Enrollment Planning and Management, General Counsel, Vice President for Academic Affairs, and the appropriate academic unit(s)</w:t>
      </w:r>
      <w:r w:rsidRPr="2BE63EE1">
        <w:rPr>
          <w:rFonts w:ascii="Aptos" w:hAnsi="Aptos" w:eastAsia="Aptos" w:cs="Aptos"/>
        </w:rPr>
        <w:t>. Once all approvals have been gathered, Rinker Center for Global Affairs will initiate the signing workflow.</w:t>
      </w:r>
    </w:p>
    <w:p w:rsidR="36A4E86B" w:rsidP="2BE63EE1" w:rsidRDefault="36A4E86B" w14:paraId="77F077D2" w14:textId="359436A9">
      <w:pPr>
        <w:pStyle w:val="Heading3"/>
        <w:rPr>
          <w:rFonts w:ascii="Aptos" w:hAnsi="Aptos" w:eastAsia="Aptos" w:cs="Aptos"/>
          <w:sz w:val="24"/>
          <w:szCs w:val="24"/>
        </w:rPr>
      </w:pPr>
      <w:r w:rsidRPr="2BE63EE1">
        <w:t>Templates</w:t>
      </w:r>
    </w:p>
    <w:p w:rsidR="36A4E86B" w:rsidP="2BE63EE1" w:rsidRDefault="36A4E86B" w14:paraId="120A03F7" w14:textId="4AE42093">
      <w:pPr>
        <w:spacing w:before="240" w:after="240"/>
        <w:rPr>
          <w:rFonts w:ascii="Aptos" w:hAnsi="Aptos" w:eastAsia="Aptos" w:cs="Aptos"/>
        </w:rPr>
      </w:pPr>
      <w:r w:rsidRPr="4F70A0F3" w:rsidR="36A4E86B">
        <w:rPr>
          <w:rFonts w:ascii="Aptos" w:hAnsi="Aptos" w:eastAsia="Aptos" w:cs="Aptos"/>
        </w:rPr>
        <w:t xml:space="preserve">Rinker Center for Global Affairs has a variety of agreement templates that are updated regularly. Colleges and </w:t>
      </w:r>
      <w:r w:rsidRPr="4F70A0F3" w:rsidR="48AB0619">
        <w:rPr>
          <w:rFonts w:ascii="Aptos" w:hAnsi="Aptos" w:eastAsia="Aptos" w:cs="Aptos"/>
        </w:rPr>
        <w:t xml:space="preserve">departments </w:t>
      </w:r>
      <w:r w:rsidRPr="4F70A0F3" w:rsidR="36A4E86B">
        <w:rPr>
          <w:rFonts w:ascii="Aptos" w:hAnsi="Aptos" w:eastAsia="Aptos" w:cs="Aptos"/>
        </w:rPr>
        <w:t>are strongly encouraged to use drafts provided by Rinker Center for Global Affairs based on approved templates. Deviations from approved templates, use of out-of-date Ball State University templates, and/or processing drafts provided by a global partner may prolong the approval process.</w:t>
      </w:r>
      <w:r w:rsidRPr="4F70A0F3" w:rsidR="7FEF9DCC">
        <w:rPr>
          <w:rFonts w:ascii="Aptos" w:hAnsi="Aptos" w:eastAsia="Aptos" w:cs="Aptos"/>
        </w:rPr>
        <w:t xml:space="preserve"> Sharing of agreement templates are managed by the Rinker Center for Global Affairs.</w:t>
      </w:r>
    </w:p>
    <w:p w:rsidR="39373C01" w:rsidP="2BE63EE1" w:rsidRDefault="39373C01" w14:paraId="23D7C6C6" w14:textId="20D8F634">
      <w:pPr>
        <w:pStyle w:val="ListParagraph"/>
        <w:numPr>
          <w:ilvl w:val="0"/>
          <w:numId w:val="1"/>
        </w:numPr>
        <w:spacing w:before="240" w:after="240"/>
        <w:rPr>
          <w:rFonts w:ascii="Aptos" w:hAnsi="Aptos" w:eastAsia="Aptos" w:cs="Aptos"/>
        </w:rPr>
      </w:pPr>
      <w:r w:rsidRPr="4F70A0F3" w:rsidR="39373C01">
        <w:rPr>
          <w:rFonts w:ascii="Aptos" w:hAnsi="Aptos" w:eastAsia="Aptos" w:cs="Aptos"/>
        </w:rPr>
        <w:t>Dual Degree/Global Partnership Templates</w:t>
      </w:r>
    </w:p>
    <w:p w:rsidR="39373C01" w:rsidP="2BE63EE1" w:rsidRDefault="39373C01" w14:paraId="5903C8D7" w14:textId="63BD4013">
      <w:pPr>
        <w:pStyle w:val="ListParagraph"/>
        <w:numPr>
          <w:ilvl w:val="0"/>
          <w:numId w:val="1"/>
        </w:numPr>
        <w:spacing w:before="240" w:after="240"/>
        <w:rPr>
          <w:rFonts w:ascii="Aptos" w:hAnsi="Aptos" w:eastAsia="Aptos" w:cs="Aptos"/>
        </w:rPr>
      </w:pPr>
      <w:r w:rsidRPr="4F70A0F3" w:rsidR="39373C01">
        <w:rPr>
          <w:rFonts w:ascii="Aptos" w:hAnsi="Aptos" w:eastAsia="Aptos" w:cs="Aptos"/>
        </w:rPr>
        <w:t>International Academic Exchange</w:t>
      </w:r>
    </w:p>
    <w:p w:rsidR="08081319" w:rsidP="4F70A0F3" w:rsidRDefault="08081319" w14:paraId="6FCAE1B9" w14:textId="404BEF2B">
      <w:pPr>
        <w:pStyle w:val="ListParagraph"/>
        <w:numPr>
          <w:ilvl w:val="0"/>
          <w:numId w:val="1"/>
        </w:numPr>
        <w:spacing w:before="240" w:after="240"/>
        <w:rPr>
          <w:rFonts w:ascii="Aptos" w:hAnsi="Aptos" w:eastAsia="Aptos" w:cs="Aptos"/>
        </w:rPr>
      </w:pPr>
      <w:r w:rsidRPr="4F70A0F3" w:rsidR="08081319">
        <w:rPr>
          <w:rFonts w:ascii="Aptos" w:hAnsi="Aptos" w:eastAsia="Aptos" w:cs="Aptos"/>
        </w:rPr>
        <w:t>Memorandum of Understanding</w:t>
      </w:r>
    </w:p>
    <w:p w:rsidR="69C04CC6" w:rsidP="2BE63EE1" w:rsidRDefault="69C04CC6" w14:paraId="05B2721A" w14:textId="00EE5BB9">
      <w:pPr>
        <w:pStyle w:val="Heading3"/>
        <w:rPr>
          <w:rFonts w:ascii="Aptos" w:hAnsi="Aptos" w:eastAsia="Aptos" w:cs="Aptos"/>
          <w:sz w:val="24"/>
          <w:szCs w:val="24"/>
        </w:rPr>
      </w:pPr>
      <w:r w:rsidRPr="2BE63EE1">
        <w:t>Timeline</w:t>
      </w:r>
    </w:p>
    <w:p w:rsidR="0A5D1B6E" w:rsidP="2BE63EE1" w:rsidRDefault="0A5D1B6E" w14:paraId="53A39084" w14:textId="240A807B">
      <w:pPr>
        <w:spacing w:before="240" w:after="240"/>
        <w:rPr>
          <w:rFonts w:hint="eastAsia"/>
        </w:rPr>
      </w:pPr>
      <w:r w:rsidRPr="2BE63EE1">
        <w:rPr>
          <w:rFonts w:ascii="Aptos" w:hAnsi="Aptos" w:eastAsia="Aptos" w:cs="Aptos"/>
        </w:rPr>
        <w:t>The conclusion of an agreement generally takes several months. Using Ball State templates as the basis for an agreement usually keeps this timeline to a minimum. Please allow a minimum of six months from initial proposal to agreement formalization.</w:t>
      </w:r>
    </w:p>
    <w:p w:rsidR="2BC47D59" w:rsidP="536E6247" w:rsidRDefault="2BC47D59" w14:paraId="500320EC" w14:textId="060EF2FB">
      <w:pPr>
        <w:spacing w:before="240" w:after="240"/>
        <w:rPr>
          <w:rFonts w:hint="eastAsia"/>
        </w:rPr>
      </w:pPr>
      <w:r w:rsidRPr="2BE63EE1">
        <w:rPr>
          <w:rFonts w:ascii="Aptos" w:hAnsi="Aptos" w:eastAsia="Aptos" w:cs="Aptos"/>
        </w:rPr>
        <w:t xml:space="preserve">Any deadlines, such as grant deadlines or dates for </w:t>
      </w:r>
      <w:r w:rsidRPr="2BE63EE1" w:rsidR="25A060CB">
        <w:rPr>
          <w:rFonts w:ascii="Aptos" w:hAnsi="Aptos" w:eastAsia="Aptos" w:cs="Aptos"/>
        </w:rPr>
        <w:t>delegation travel to or from Ball State</w:t>
      </w:r>
      <w:r w:rsidRPr="2BE63EE1">
        <w:rPr>
          <w:rFonts w:ascii="Aptos" w:hAnsi="Aptos" w:eastAsia="Aptos" w:cs="Aptos"/>
        </w:rPr>
        <w:t xml:space="preserve">, should be clearly communicated to </w:t>
      </w:r>
      <w:r w:rsidRPr="2BE63EE1" w:rsidR="19E928E5">
        <w:rPr>
          <w:rFonts w:ascii="Aptos" w:hAnsi="Aptos" w:eastAsia="Aptos" w:cs="Aptos"/>
        </w:rPr>
        <w:t>Rinker Center for Global Affairs</w:t>
      </w:r>
      <w:r w:rsidRPr="2BE63EE1">
        <w:rPr>
          <w:rFonts w:ascii="Aptos" w:hAnsi="Aptos" w:eastAsia="Aptos" w:cs="Aptos"/>
        </w:rPr>
        <w:t xml:space="preserve"> via </w:t>
      </w:r>
      <w:hyperlink r:id="rId24">
        <w:r w:rsidRPr="2BE63EE1">
          <w:rPr>
            <w:rStyle w:val="Hyperlink"/>
            <w:rFonts w:ascii="Aptos" w:hAnsi="Aptos" w:eastAsia="Aptos" w:cs="Aptos"/>
          </w:rPr>
          <w:t>email</w:t>
        </w:r>
      </w:hyperlink>
      <w:r w:rsidRPr="2BE63EE1">
        <w:rPr>
          <w:rFonts w:ascii="Aptos" w:hAnsi="Aptos" w:eastAsia="Aptos" w:cs="Aptos"/>
        </w:rPr>
        <w:t xml:space="preserve"> well in advance of deadlines.</w:t>
      </w:r>
    </w:p>
    <w:p w:rsidR="7FA2E616" w:rsidP="2BE63EE1" w:rsidRDefault="7FA2E616" w14:paraId="5CA1DD83" w14:textId="7D1A245B">
      <w:pPr>
        <w:pStyle w:val="Heading3"/>
        <w:rPr>
          <w:rFonts w:hint="eastAsia"/>
        </w:rPr>
      </w:pPr>
      <w:r w:rsidRPr="2BE63EE1">
        <w:t>Compliance Issues</w:t>
      </w:r>
    </w:p>
    <w:p w:rsidR="7FA2E616" w:rsidP="536E6247" w:rsidRDefault="7FA2E616" w14:paraId="5A851A14" w14:textId="402DE515">
      <w:pPr>
        <w:spacing w:before="240" w:after="240"/>
        <w:rPr>
          <w:rFonts w:hint="eastAsia"/>
        </w:rPr>
      </w:pPr>
      <w:r w:rsidRPr="536E6247">
        <w:rPr>
          <w:rFonts w:ascii="Aptos" w:hAnsi="Aptos" w:eastAsia="Aptos" w:cs="Aptos"/>
        </w:rPr>
        <w:t xml:space="preserve">Certain types of collaborative relationships, research activities, and country affiliations may be restricted or limited by law or policy despite promising academic possibilities. As a United States institution, </w:t>
      </w:r>
      <w:r w:rsidRPr="536E6247" w:rsidR="7EFB68C9">
        <w:rPr>
          <w:rFonts w:ascii="Aptos" w:hAnsi="Aptos" w:eastAsia="Aptos" w:cs="Aptos"/>
        </w:rPr>
        <w:t>Ball</w:t>
      </w:r>
      <w:r w:rsidRPr="536E6247">
        <w:rPr>
          <w:rFonts w:ascii="Aptos" w:hAnsi="Aptos" w:eastAsia="Aptos" w:cs="Aptos"/>
        </w:rPr>
        <w:t xml:space="preserve"> State is required to comply with the laws and regulations issued by the U.S. government related to the export of both goods and services.</w:t>
      </w:r>
    </w:p>
    <w:p w:rsidR="7FA2E616" w:rsidP="536E6247" w:rsidRDefault="7FA2E616" w14:paraId="6301DA34" w14:textId="4792E65C">
      <w:pPr>
        <w:spacing w:before="240" w:after="240"/>
        <w:rPr>
          <w:rFonts w:hint="eastAsia"/>
        </w:rPr>
      </w:pPr>
      <w:r w:rsidRPr="536E6247">
        <w:rPr>
          <w:rFonts w:ascii="Aptos" w:hAnsi="Aptos" w:eastAsia="Aptos" w:cs="Aptos"/>
        </w:rPr>
        <w:t xml:space="preserve">The U.S. government controls the export of certain technologies, software and hardware for reasons of national security, foreign policy, prevention of the spread of weapons of mass destruction and for competitive trade reasons.  Export control laws regulate the transfer of items, technology, software and services.  They apply to all activities with foreign persons and foreign countries, not just sponsored research projects and not just activities which involve the transfer of technology or information to a foreign destination.  </w:t>
      </w:r>
    </w:p>
    <w:p w:rsidR="7FA2E616" w:rsidP="536E6247" w:rsidRDefault="7FA2E616" w14:paraId="556603DA" w14:textId="3F94D51C">
      <w:pPr>
        <w:spacing w:before="240" w:after="240"/>
        <w:rPr>
          <w:rFonts w:hint="eastAsia"/>
        </w:rPr>
      </w:pPr>
      <w:r w:rsidRPr="536E6247">
        <w:rPr>
          <w:rFonts w:ascii="Aptos" w:hAnsi="Aptos" w:eastAsia="Aptos" w:cs="Aptos"/>
        </w:rPr>
        <w:t xml:space="preserve">Export controls may restrict: (1) the ability of foreign nationals (students, researchers, or collaborators) to participate in research at </w:t>
      </w:r>
      <w:r w:rsidRPr="536E6247" w:rsidR="758A3AE2">
        <w:rPr>
          <w:rFonts w:ascii="Aptos" w:hAnsi="Aptos" w:eastAsia="Aptos" w:cs="Aptos"/>
        </w:rPr>
        <w:t xml:space="preserve">Ball </w:t>
      </w:r>
      <w:r w:rsidRPr="536E6247">
        <w:rPr>
          <w:rFonts w:ascii="Aptos" w:hAnsi="Aptos" w:eastAsia="Aptos" w:cs="Aptos"/>
        </w:rPr>
        <w:t>State; (2) the ability of University personnel to provide services (including training in the use of equipment) to foreign nationals; (3) the ability to send equipment, spare/replacement parts, technology, or software to foreign countries; and the ability to collaborate with researchers in foreign countries.</w:t>
      </w:r>
    </w:p>
    <w:p w:rsidR="29A287AE" w:rsidP="2BE63EE1" w:rsidRDefault="7FA2E616" w14:paraId="78CCAAFB" w14:textId="3ADEAA55">
      <w:pPr>
        <w:spacing w:before="240" w:after="240"/>
        <w:rPr>
          <w:rFonts w:ascii="Aptos" w:hAnsi="Aptos" w:eastAsia="Aptos" w:cs="Aptos"/>
        </w:rPr>
      </w:pPr>
      <w:r w:rsidRPr="2BE63EE1">
        <w:rPr>
          <w:rFonts w:ascii="Aptos" w:hAnsi="Aptos" w:eastAsia="Aptos" w:cs="Aptos"/>
        </w:rPr>
        <w:t xml:space="preserve">Every </w:t>
      </w:r>
      <w:r w:rsidRPr="2BE63EE1" w:rsidR="63CC6416">
        <w:rPr>
          <w:rFonts w:ascii="Aptos" w:hAnsi="Aptos" w:eastAsia="Aptos" w:cs="Aptos"/>
        </w:rPr>
        <w:t>Ball</w:t>
      </w:r>
      <w:r w:rsidRPr="2BE63EE1">
        <w:rPr>
          <w:rFonts w:ascii="Aptos" w:hAnsi="Aptos" w:eastAsia="Aptos" w:cs="Aptos"/>
        </w:rPr>
        <w:t xml:space="preserve"> State researcher is expected to be aware of the export control issues related to </w:t>
      </w:r>
      <w:r w:rsidRPr="2BE63EE1" w:rsidR="721B8FB8">
        <w:rPr>
          <w:rFonts w:ascii="Aptos" w:hAnsi="Aptos" w:eastAsia="Aptos" w:cs="Aptos"/>
        </w:rPr>
        <w:t xml:space="preserve">their </w:t>
      </w:r>
      <w:r w:rsidRPr="2BE63EE1">
        <w:rPr>
          <w:rFonts w:ascii="Aptos" w:hAnsi="Aptos" w:eastAsia="Aptos" w:cs="Aptos"/>
        </w:rPr>
        <w:t xml:space="preserve">work and to use the available resources to ensure compliance.  For questions regarding export compliance at </w:t>
      </w:r>
      <w:r w:rsidRPr="2BE63EE1" w:rsidR="06F31813">
        <w:rPr>
          <w:rFonts w:ascii="Aptos" w:hAnsi="Aptos" w:eastAsia="Aptos" w:cs="Aptos"/>
        </w:rPr>
        <w:t>Ball</w:t>
      </w:r>
      <w:r w:rsidRPr="2BE63EE1">
        <w:rPr>
          <w:rFonts w:ascii="Aptos" w:hAnsi="Aptos" w:eastAsia="Aptos" w:cs="Aptos"/>
        </w:rPr>
        <w:t xml:space="preserve"> State, please contact the</w:t>
      </w:r>
      <w:r w:rsidRPr="2BE63EE1" w:rsidR="568ACA0D">
        <w:rPr>
          <w:rFonts w:ascii="Aptos" w:hAnsi="Aptos" w:eastAsia="Aptos" w:cs="Aptos"/>
        </w:rPr>
        <w:t xml:space="preserve"> </w:t>
      </w:r>
      <w:hyperlink r:id="rId25">
        <w:r w:rsidRPr="2BE63EE1" w:rsidR="568ACA0D">
          <w:rPr>
            <w:rStyle w:val="Hyperlink"/>
            <w:rFonts w:ascii="Aptos" w:hAnsi="Aptos" w:eastAsia="Aptos" w:cs="Aptos"/>
          </w:rPr>
          <w:t>Office of Research Integrity</w:t>
        </w:r>
      </w:hyperlink>
      <w:r w:rsidRPr="2BE63EE1" w:rsidR="568ACA0D">
        <w:rPr>
          <w:rFonts w:ascii="Aptos" w:hAnsi="Aptos" w:eastAsia="Aptos" w:cs="Aptos"/>
        </w:rPr>
        <w:t xml:space="preserve"> for information on export compliance.</w:t>
      </w:r>
    </w:p>
    <w:p w:rsidR="4093CDAD" w:rsidP="536E6247" w:rsidRDefault="4093CDAD" w14:paraId="7DB333AC" w14:textId="6C82FD35">
      <w:pPr>
        <w:pStyle w:val="Heading3"/>
        <w:rPr>
          <w:rFonts w:hint="eastAsia"/>
        </w:rPr>
      </w:pPr>
      <w:r>
        <w:t>Signing Guidelines and Procedures</w:t>
      </w:r>
    </w:p>
    <w:p w:rsidR="4093CDAD" w:rsidP="4CFD0EE9" w:rsidRDefault="4093CDAD" w14:paraId="12A14E5D" w14:textId="361DADB3">
      <w:pPr>
        <w:spacing w:before="240" w:after="240"/>
        <w:rPr>
          <w:rFonts w:ascii="Aptos" w:hAnsi="Aptos" w:eastAsia="Aptos" w:cs="Aptos"/>
        </w:rPr>
      </w:pPr>
      <w:r w:rsidRPr="2BE63EE1">
        <w:rPr>
          <w:rFonts w:ascii="Aptos" w:hAnsi="Aptos" w:eastAsia="Aptos" w:cs="Aptos"/>
        </w:rPr>
        <w:t xml:space="preserve">The Rinker Center for Global Affairs will coordinate the signing process. </w:t>
      </w:r>
      <w:r w:rsidRPr="2BE63EE1" w:rsidR="48076F3B">
        <w:rPr>
          <w:rFonts w:ascii="Aptos" w:hAnsi="Aptos" w:eastAsia="Aptos" w:cs="Aptos"/>
        </w:rPr>
        <w:t>All a</w:t>
      </w:r>
      <w:r w:rsidRPr="2BE63EE1">
        <w:rPr>
          <w:rFonts w:ascii="Aptos" w:hAnsi="Aptos" w:eastAsia="Aptos" w:cs="Aptos"/>
        </w:rPr>
        <w:t>greement</w:t>
      </w:r>
      <w:r w:rsidRPr="2BE63EE1" w:rsidR="012D124B">
        <w:rPr>
          <w:rFonts w:ascii="Aptos" w:hAnsi="Aptos" w:eastAsia="Aptos" w:cs="Aptos"/>
        </w:rPr>
        <w:t>s</w:t>
      </w:r>
      <w:r w:rsidRPr="2BE63EE1">
        <w:rPr>
          <w:rFonts w:ascii="Aptos" w:hAnsi="Aptos" w:eastAsia="Aptos" w:cs="Aptos"/>
        </w:rPr>
        <w:t xml:space="preserve"> must be signed by </w:t>
      </w:r>
      <w:r w:rsidRPr="2BE63EE1" w:rsidR="14D94465">
        <w:rPr>
          <w:rFonts w:ascii="Aptos" w:hAnsi="Aptos" w:eastAsia="Aptos" w:cs="Aptos"/>
        </w:rPr>
        <w:t xml:space="preserve">the Associate Vice President and Chief Budget Officer. </w:t>
      </w:r>
    </w:p>
    <w:p w:rsidR="4093CDAD" w:rsidP="536E6247" w:rsidRDefault="4093CDAD" w14:paraId="5A718F9B" w14:textId="5D7E8662">
      <w:pPr>
        <w:spacing w:before="240" w:after="240"/>
        <w:rPr>
          <w:rFonts w:ascii="Aptos" w:hAnsi="Aptos" w:eastAsia="Aptos" w:cs="Aptos"/>
        </w:rPr>
      </w:pPr>
      <w:r w:rsidRPr="2BE63EE1">
        <w:rPr>
          <w:rFonts w:ascii="Aptos" w:hAnsi="Aptos" w:eastAsia="Aptos" w:cs="Aptos"/>
        </w:rPr>
        <w:t xml:space="preserve">If there are additional administrative units impacted by a proposed agreement, the head of each such administrative unit must </w:t>
      </w:r>
      <w:r w:rsidRPr="2BE63EE1" w:rsidR="03CC708C">
        <w:rPr>
          <w:rFonts w:ascii="Aptos" w:hAnsi="Aptos" w:eastAsia="Aptos" w:cs="Aptos"/>
        </w:rPr>
        <w:t xml:space="preserve">review and approve </w:t>
      </w:r>
      <w:r w:rsidRPr="2BE63EE1">
        <w:rPr>
          <w:rFonts w:ascii="Aptos" w:hAnsi="Aptos" w:eastAsia="Aptos" w:cs="Aptos"/>
        </w:rPr>
        <w:t>the agreement</w:t>
      </w:r>
      <w:r w:rsidRPr="2BE63EE1" w:rsidR="09DC5668">
        <w:rPr>
          <w:rFonts w:ascii="Aptos" w:hAnsi="Aptos" w:eastAsia="Aptos" w:cs="Aptos"/>
        </w:rPr>
        <w:t xml:space="preserve"> in writing</w:t>
      </w:r>
      <w:r w:rsidRPr="2BE63EE1">
        <w:rPr>
          <w:rFonts w:ascii="Aptos" w:hAnsi="Aptos" w:eastAsia="Aptos" w:cs="Aptos"/>
        </w:rPr>
        <w:t xml:space="preserve">. </w:t>
      </w:r>
      <w:r w:rsidRPr="2BE63EE1" w:rsidR="70A2E828">
        <w:rPr>
          <w:rFonts w:ascii="Aptos" w:hAnsi="Aptos" w:eastAsia="Aptos" w:cs="Aptos"/>
        </w:rPr>
        <w:t>The Rinker Center for Global Affairs</w:t>
      </w:r>
      <w:r w:rsidRPr="2BE63EE1">
        <w:rPr>
          <w:rFonts w:ascii="Aptos" w:hAnsi="Aptos" w:eastAsia="Aptos" w:cs="Aptos"/>
        </w:rPr>
        <w:t xml:space="preserve"> will identify all such additional signatories.</w:t>
      </w:r>
    </w:p>
    <w:p w:rsidR="3C87C28A" w:rsidP="2BE63EE1" w:rsidRDefault="4093CDAD" w14:paraId="190F97CF" w14:textId="722626EE">
      <w:pPr>
        <w:spacing w:before="240" w:after="240"/>
        <w:rPr>
          <w:rFonts w:ascii="Aptos" w:hAnsi="Aptos" w:eastAsia="Aptos" w:cs="Aptos"/>
        </w:rPr>
      </w:pPr>
      <w:r w:rsidRPr="2BE63EE1">
        <w:rPr>
          <w:rFonts w:ascii="Aptos" w:hAnsi="Aptos" w:eastAsia="Aptos" w:cs="Aptos"/>
        </w:rPr>
        <w:t xml:space="preserve">The President of </w:t>
      </w:r>
      <w:r w:rsidRPr="2BE63EE1" w:rsidR="751B2948">
        <w:rPr>
          <w:rFonts w:ascii="Aptos" w:hAnsi="Aptos" w:eastAsia="Aptos" w:cs="Aptos"/>
        </w:rPr>
        <w:t xml:space="preserve">Ball </w:t>
      </w:r>
      <w:r w:rsidRPr="2BE63EE1">
        <w:rPr>
          <w:rFonts w:ascii="Aptos" w:hAnsi="Aptos" w:eastAsia="Aptos" w:cs="Aptos"/>
        </w:rPr>
        <w:t xml:space="preserve">State </w:t>
      </w:r>
      <w:r w:rsidRPr="2BE63EE1" w:rsidR="2D4832C2">
        <w:rPr>
          <w:rFonts w:ascii="Aptos" w:hAnsi="Aptos" w:eastAsia="Aptos" w:cs="Aptos"/>
        </w:rPr>
        <w:t xml:space="preserve">will sign MOUs but does not sign MOAs or Articulations. These are signed by the Associate Vice President and Chief Budget Officer. </w:t>
      </w:r>
    </w:p>
    <w:p w:rsidR="3C87C28A" w:rsidP="2BE63EE1" w:rsidRDefault="3C87C28A" w14:paraId="4EB4F85B" w14:textId="0D024FD4">
      <w:pPr>
        <w:pStyle w:val="Heading3"/>
        <w:rPr>
          <w:rFonts w:ascii="Aptos" w:hAnsi="Aptos" w:eastAsia="Aptos" w:cs="Aptos"/>
          <w:sz w:val="24"/>
          <w:szCs w:val="24"/>
        </w:rPr>
      </w:pPr>
      <w:r>
        <w:t>Terms and Renewal of Agreement</w:t>
      </w:r>
    </w:p>
    <w:p w:rsidR="3C87C28A" w:rsidP="536E6247" w:rsidRDefault="3C87C28A" w14:paraId="5FFFB5E6" w14:textId="6B0CEE44">
      <w:pPr>
        <w:spacing w:before="240" w:after="240"/>
        <w:rPr>
          <w:rFonts w:hint="eastAsia"/>
        </w:rPr>
      </w:pPr>
      <w:r w:rsidRPr="2BE63EE1">
        <w:rPr>
          <w:rFonts w:ascii="Aptos" w:hAnsi="Aptos" w:eastAsia="Aptos" w:cs="Aptos"/>
        </w:rPr>
        <w:t>Every agreement should include an expiration date (usually no more than 3-5 years from date of last signature) and make an extension conditional upon a positive evaluation of the collaboration under the agreement. Automatic renewal clauses are disfavored.</w:t>
      </w:r>
    </w:p>
    <w:p w:rsidR="3C87C28A" w:rsidP="536E6247" w:rsidRDefault="3C87C28A" w14:paraId="50E1CD96" w14:textId="020058CA">
      <w:pPr>
        <w:spacing w:before="240" w:after="240"/>
        <w:rPr>
          <w:rFonts w:ascii="Aptos" w:hAnsi="Aptos" w:eastAsia="Aptos" w:cs="Aptos"/>
        </w:rPr>
      </w:pPr>
      <w:r w:rsidRPr="2BE63EE1">
        <w:rPr>
          <w:rFonts w:ascii="Aptos" w:hAnsi="Aptos" w:eastAsia="Aptos" w:cs="Aptos"/>
        </w:rPr>
        <w:t>Extensions and renewals are contracts and must go through the normal agreements process. Requests for extensions or renewals should be submitted at least one year before the existing agreement expires.</w:t>
      </w:r>
    </w:p>
    <w:p w:rsidR="3C87C28A" w:rsidP="536E6247" w:rsidRDefault="5F5BDEE6" w14:paraId="4FF61DC7" w14:textId="69AB8CAA">
      <w:pPr>
        <w:spacing w:before="240" w:after="240"/>
        <w:rPr>
          <w:rFonts w:ascii="Aptos" w:hAnsi="Aptos" w:eastAsia="Aptos" w:cs="Aptos"/>
        </w:rPr>
      </w:pPr>
      <w:r w:rsidRPr="2BE63EE1">
        <w:rPr>
          <w:rFonts w:ascii="Aptos" w:hAnsi="Aptos" w:eastAsia="Aptos" w:cs="Aptos"/>
        </w:rPr>
        <w:t>Academic Units and f</w:t>
      </w:r>
      <w:r w:rsidRPr="2BE63EE1" w:rsidR="3C87C28A">
        <w:rPr>
          <w:rFonts w:ascii="Aptos" w:hAnsi="Aptos" w:eastAsia="Aptos" w:cs="Aptos"/>
        </w:rPr>
        <w:t>aculty champions will be expected to explain the outcomes accomplished under the existing agreement and describe the goals and expected outcomes sought over the renewal period. The collaboration will be evaluated with input from interested stakeholders including college leadership, the Rinker Center for Global Affairs, the Office of the Provost and Vice Provost of Academic Aff</w:t>
      </w:r>
      <w:r w:rsidRPr="2BE63EE1" w:rsidR="57D1CB3A">
        <w:rPr>
          <w:rFonts w:ascii="Aptos" w:hAnsi="Aptos" w:eastAsia="Aptos" w:cs="Aptos"/>
        </w:rPr>
        <w:t>airs</w:t>
      </w:r>
      <w:r w:rsidRPr="2BE63EE1" w:rsidR="3C87C28A">
        <w:rPr>
          <w:rFonts w:ascii="Aptos" w:hAnsi="Aptos" w:eastAsia="Aptos" w:cs="Aptos"/>
        </w:rPr>
        <w:t xml:space="preserve">. </w:t>
      </w:r>
      <w:r w:rsidRPr="2BE63EE1" w:rsidR="00AC2809">
        <w:rPr>
          <w:rFonts w:ascii="Aptos" w:hAnsi="Aptos" w:eastAsia="Aptos" w:cs="Aptos"/>
        </w:rPr>
        <w:t>The Rinker Center for Global Affairs</w:t>
      </w:r>
      <w:r w:rsidRPr="2BE63EE1" w:rsidR="3C87C28A">
        <w:rPr>
          <w:rFonts w:ascii="Aptos" w:hAnsi="Aptos" w:eastAsia="Aptos" w:cs="Aptos"/>
        </w:rPr>
        <w:t xml:space="preserve"> will also consider feedback and evaluations provided each year by college</w:t>
      </w:r>
      <w:r w:rsidRPr="2BE63EE1" w:rsidR="50844CDE">
        <w:rPr>
          <w:rFonts w:ascii="Aptos" w:hAnsi="Aptos" w:eastAsia="Aptos" w:cs="Aptos"/>
        </w:rPr>
        <w:t xml:space="preserve"> </w:t>
      </w:r>
      <w:r w:rsidRPr="2BE63EE1" w:rsidR="3C87C28A">
        <w:rPr>
          <w:rFonts w:ascii="Aptos" w:hAnsi="Aptos" w:eastAsia="Aptos" w:cs="Aptos"/>
        </w:rPr>
        <w:t xml:space="preserve">leadership in response to the Annual Reports of </w:t>
      </w:r>
      <w:r w:rsidRPr="2BE63EE1" w:rsidR="662AF364">
        <w:rPr>
          <w:rFonts w:ascii="Aptos" w:hAnsi="Aptos" w:eastAsia="Aptos" w:cs="Aptos"/>
        </w:rPr>
        <w:t xml:space="preserve">Global </w:t>
      </w:r>
      <w:r w:rsidRPr="2BE63EE1" w:rsidR="3C87C28A">
        <w:rPr>
          <w:rFonts w:ascii="Aptos" w:hAnsi="Aptos" w:eastAsia="Aptos" w:cs="Aptos"/>
        </w:rPr>
        <w:t>Agreements.</w:t>
      </w:r>
    </w:p>
    <w:sectPr w:rsidR="3C87C28A">
      <w:headerReference w:type="default" r:id="rId26"/>
      <w:footerReference w:type="default" r:id="rId27"/>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nitials="MJ" w:author="Miller, Alicia Joy" w:date="2024-10-07T16:11:00Z" w:id="0">
    <w:p w:rsidR="006578E3" w:rsidRDefault="006578E3" w14:paraId="7293CFA4" w14:textId="0130D85A">
      <w:pPr>
        <w:rPr>
          <w:rFonts w:hint="eastAsia"/>
        </w:rPr>
      </w:pPr>
      <w:r>
        <w:annotationRef/>
      </w:r>
      <w:r w:rsidRPr="781886B9">
        <w:t>do we need the commas?  perhaps I'm reading it wrong</w:t>
      </w:r>
    </w:p>
  </w:comment>
  <w:comment w:initials="MB" w:author="Brookins, Mandy" w:date="2024-10-28T14:25:00Z" w:id="1">
    <w:p w:rsidR="00EC371A" w:rsidP="00EC371A" w:rsidRDefault="00EC371A" w14:paraId="244C7C11" w14:textId="77777777">
      <w:pPr>
        <w:rPr>
          <w:rFonts w:hint="eastAsia"/>
        </w:rPr>
      </w:pPr>
      <w:r>
        <w:rPr>
          <w:rStyle w:val="CommentReference"/>
        </w:rPr>
        <w:annotationRef/>
      </w:r>
      <w:r>
        <w:rPr>
          <w:color w:val="000000"/>
          <w:sz w:val="20"/>
          <w:szCs w:val="20"/>
        </w:rPr>
        <w:t xml:space="preserve">I added commas because some times it’s not always a faculty member but sometimes a department. </w:t>
      </w:r>
    </w:p>
  </w:comment>
  <w:comment w:initials="BM" w:author="Brookins, Mandy" w:date="2024-10-07T09:29:00Z" w:id="2">
    <w:p w:rsidR="006578E3" w:rsidRDefault="006578E3" w14:paraId="3A9EC5B9" w14:textId="20F95DA2">
      <w:pPr>
        <w:rPr>
          <w:rFonts w:hint="eastAsia"/>
        </w:rPr>
      </w:pPr>
      <w:r>
        <w:annotationRef/>
      </w:r>
      <w:r w:rsidRPr="3F8E3E29">
        <w:t>create rubric/spreedsheet</w:t>
      </w:r>
    </w:p>
  </w:comment>
  <w:comment w:initials="MJ" w:author="Miller, Alicia Joy" w:date="2024-10-07T16:21:00Z" w:id="4">
    <w:p w:rsidR="006578E3" w:rsidRDefault="006578E3" w14:paraId="2A6D97A5" w14:textId="5D14F74E">
      <w:pPr>
        <w:rPr>
          <w:rFonts w:hint="eastAsia"/>
        </w:rPr>
      </w:pPr>
      <w:r>
        <w:annotationRef/>
      </w:r>
      <w:r w:rsidRPr="26339E9B">
        <w:t>perhaps "and/or" between these</w:t>
      </w:r>
    </w:p>
  </w:comment>
  <w:comment w:initials="MJ" w:author="Miller, Alicia Joy" w:date="2024-10-07T16:24:00Z" w:id="7">
    <w:p w:rsidR="006578E3" w:rsidRDefault="006578E3" w14:paraId="00C4B7AD" w14:textId="1F84EBC6">
      <w:pPr>
        <w:rPr>
          <w:rFonts w:hint="eastAsia"/>
        </w:rPr>
      </w:pPr>
      <w:r>
        <w:annotationRef/>
      </w:r>
      <w:r w:rsidRPr="1F1795D2">
        <w:t>is this the right word?</w:t>
      </w:r>
    </w:p>
  </w:comment>
  <w:comment w:initials="LS" w:author="Luo, Susan" w:date="2024-10-28T12:17:00Z" w:id="8">
    <w:p w:rsidR="006578E3" w:rsidRDefault="006578E3" w14:paraId="7BA33A50" w14:textId="33D11938">
      <w:pPr>
        <w:rPr>
          <w:rFonts w:hint="eastAsia"/>
        </w:rPr>
      </w:pPr>
      <w:r>
        <w:annotationRef/>
      </w:r>
      <w:r w:rsidRPr="33F9041F">
        <w:t xml:space="preserve">same question? </w:t>
      </w:r>
    </w:p>
  </w:comment>
  <w:comment w:initials="MB" w:author="Brookins, Mandy" w:date="2024-10-28T14:27:00Z" w:id="9">
    <w:p w:rsidR="00746CAB" w:rsidP="00746CAB" w:rsidRDefault="00746CAB" w14:paraId="2B678F60" w14:textId="77777777">
      <w:pPr>
        <w:rPr>
          <w:rFonts w:hint="eastAsia"/>
        </w:rPr>
      </w:pPr>
      <w:r>
        <w:rPr>
          <w:rStyle w:val="CommentReference"/>
        </w:rPr>
        <w:annotationRef/>
      </w:r>
      <w:r>
        <w:rPr>
          <w:color w:val="000000"/>
          <w:sz w:val="20"/>
          <w:szCs w:val="20"/>
        </w:rPr>
        <w:t xml:space="preserve">Ha! Nope. Wrong word. </w:t>
      </w:r>
    </w:p>
  </w:comment>
  <w:comment w:initials="BM" w:author="Brookins, Mandy" w:date="2024-10-07T09:46:00Z" w:id="10">
    <w:p w:rsidR="006578E3" w:rsidRDefault="006578E3" w14:paraId="552C2DEB" w14:textId="78259A2D">
      <w:pPr>
        <w:rPr>
          <w:rFonts w:hint="eastAsia"/>
        </w:rPr>
      </w:pPr>
      <w:r>
        <w:annotationRef/>
      </w:r>
      <w:r w:rsidRPr="3E5C20FD">
        <w:t>organized by: Exchange, Provider, and Dual Degree</w:t>
      </w:r>
    </w:p>
  </w:comment>
  <w:comment w:initials="LS" w:author="Luo, Susan" w:date="2024-10-28T13:52:00Z" w:id="11">
    <w:p w:rsidR="006578E3" w:rsidRDefault="006578E3" w14:paraId="4EAD8611" w14:textId="78919561">
      <w:pPr>
        <w:rPr>
          <w:rFonts w:hint="eastAsia"/>
        </w:rPr>
      </w:pPr>
      <w:r>
        <w:annotationRef/>
      </w:r>
      <w:r w:rsidRPr="0B601BE2">
        <w:t>Dual degree has two signed  1-2-1 programs: Suzhou City University in Media major and Northeast Agricultural University in computer science major.</w:t>
      </w:r>
    </w:p>
  </w:comment>
  <w:comment w:initials="MB" w:author="Brookins, Mandy" w:date="2024-10-28T14:28:00Z" w:id="12">
    <w:p w:rsidR="00480269" w:rsidP="00480269" w:rsidRDefault="00480269" w14:paraId="265C5546" w14:textId="77777777">
      <w:pPr>
        <w:rPr>
          <w:rFonts w:hint="eastAsia"/>
        </w:rPr>
      </w:pPr>
      <w:r>
        <w:rPr>
          <w:rStyle w:val="CommentReference"/>
        </w:rPr>
        <w:annotationRef/>
      </w:r>
      <w:r>
        <w:rPr>
          <w:color w:val="000000"/>
          <w:sz w:val="20"/>
          <w:szCs w:val="20"/>
        </w:rPr>
        <w:t>On our website let’s plan to list the partnerships by format.</w:t>
      </w:r>
    </w:p>
  </w:comment>
  <w:comment w:initials="LS" w:author="Luo, Susan" w:date="2024-10-28T12:21:00Z" w:id="13">
    <w:p w:rsidR="006578E3" w:rsidRDefault="006578E3" w14:paraId="57D0E768" w14:textId="5D1AE440">
      <w:pPr>
        <w:rPr>
          <w:rFonts w:hint="eastAsia"/>
        </w:rPr>
      </w:pPr>
      <w:r>
        <w:annotationRef/>
      </w:r>
      <w:r w:rsidRPr="1EDB15E6">
        <w:t>A letter of support from the Dean's office is sufficient. Do we still need to ask for email evidence?</w:t>
      </w:r>
    </w:p>
  </w:comment>
  <w:comment w:initials="LS" w:author="Luo, Susan" w:date="2024-10-28T12:21:00Z" w:id="14">
    <w:p w:rsidR="006578E3" w:rsidRDefault="006578E3" w14:paraId="38AD4987" w14:textId="0C6B4E74">
      <w:pPr>
        <w:rPr>
          <w:rFonts w:hint="eastAsia"/>
        </w:rPr>
      </w:pPr>
      <w:r>
        <w:annotationRef/>
      </w:r>
      <w:r w:rsidRPr="6BC7AA02">
        <w:t>Same comment.</w:t>
      </w:r>
    </w:p>
  </w:comment>
  <w:comment w:initials="MB" w:author="Brookins, Mandy" w:date="2024-10-28T14:30:00Z" w:id="15">
    <w:p w:rsidR="006578E3" w:rsidP="006578E3" w:rsidRDefault="006578E3" w14:paraId="7A481E4D" w14:textId="77777777">
      <w:pPr>
        <w:rPr>
          <w:rFonts w:hint="eastAsia"/>
        </w:rPr>
      </w:pPr>
      <w:r>
        <w:rPr>
          <w:rStyle w:val="CommentReference"/>
        </w:rPr>
        <w:annotationRef/>
      </w:r>
      <w:r>
        <w:rPr>
          <w:color w:val="000000"/>
          <w:sz w:val="20"/>
          <w:szCs w:val="20"/>
        </w:rPr>
        <w:t>I’ve rephrased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293CFA4" w15:done="1"/>
  <w15:commentEx w15:paraId="244C7C11" w15:paraIdParent="7293CFA4" w15:done="1"/>
  <w15:commentEx w15:paraId="3A9EC5B9" w15:done="1"/>
  <w15:commentEx w15:paraId="2A6D97A5" w15:done="1"/>
  <w15:commentEx w15:paraId="00C4B7AD" w15:done="1"/>
  <w15:commentEx w15:paraId="7BA33A50" w15:paraIdParent="00C4B7AD" w15:done="1"/>
  <w15:commentEx w15:paraId="2B678F60" w15:paraIdParent="00C4B7AD" w15:done="1"/>
  <w15:commentEx w15:paraId="552C2DEB" w15:done="0"/>
  <w15:commentEx w15:paraId="4EAD8611" w15:paraIdParent="552C2DEB" w15:done="0"/>
  <w15:commentEx w15:paraId="265C5546" w15:paraIdParent="552C2DEB" w15:done="0"/>
  <w15:commentEx w15:paraId="57D0E768" w15:done="1"/>
  <w15:commentEx w15:paraId="38AD4987" w15:paraIdParent="57D0E768" w15:done="1"/>
  <w15:commentEx w15:paraId="7A481E4D" w15:paraIdParent="57D0E76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60F51CC" w16cex:dateUtc="2024-10-07T20:11:00Z">
    <w16cex:extLst>
      <w16:ext w16:uri="{CE6994B0-6A32-4C9F-8C6B-6E91EDA988CE}">
        <cr:reactions xmlns:cr="http://schemas.microsoft.com/office/comments/2020/reactions">
          <cr:reaction reactionType="1">
            <cr:reactionInfo dateUtc="2024-10-29T12:06:05Z">
              <cr:user userId="S::ajmiller@bsu.edu::166b3959-da5f-4143-bcb2-9178bdb884fb" userProvider="AD" userName="Miller, Alicia"/>
            </cr:reactionInfo>
          </cr:reaction>
        </cr:reactions>
      </w16:ext>
    </w16cex:extLst>
  </w16cex:commentExtensible>
  <w16cex:commentExtensible w16cex:durableId="7B303A3F" w16cex:dateUtc="2024-10-28T18:25:00Z"/>
  <w16cex:commentExtensible w16cex:durableId="2DB4E169" w16cex:dateUtc="2024-10-07T13:29:00Z">
    <w16cex:extLst>
      <w16:ext w16:uri="{CE6994B0-6A32-4C9F-8C6B-6E91EDA988CE}">
        <cr:reactions xmlns:cr="http://schemas.microsoft.com/office/comments/2020/reactions">
          <cr:reaction reactionType="1">
            <cr:reactionInfo dateUtc="2024-10-07T20:21:45Z">
              <cr:user userId="S::ajmiller@bsu.edu::166b3959-da5f-4143-bcb2-9178bdb884fb" userProvider="AD" userName="Miller, Alicia Joy"/>
            </cr:reactionInfo>
          </cr:reaction>
        </cr:reactions>
      </w16:ext>
    </w16cex:extLst>
  </w16cex:commentExtensible>
  <w16cex:commentExtensible w16cex:durableId="41C08A7A" w16cex:dateUtc="2024-10-07T20:21:00Z">
    <w16cex:extLst>
      <w16:ext w16:uri="{CE6994B0-6A32-4C9F-8C6B-6E91EDA988CE}">
        <cr:reactions xmlns:cr="http://schemas.microsoft.com/office/comments/2020/reactions">
          <cr:reaction reactionType="1">
            <cr:reactionInfo dateUtc="2024-10-28T18:26:07Z">
              <cr:user userId="S::mandy.brookins@bsu.edu::563e2190-79b2-4885-91cf-d7f2be4eac7c" userProvider="AD" userName="Brookins, Mandy"/>
            </cr:reactionInfo>
          </cr:reaction>
        </cr:reactions>
      </w16:ext>
    </w16cex:extLst>
  </w16cex:commentExtensible>
  <w16cex:commentExtensible w16cex:durableId="777140F0" w16cex:dateUtc="2024-10-07T20:24:00Z"/>
  <w16cex:commentExtensible w16cex:durableId="472099DA" w16cex:dateUtc="2024-10-28T16:17:00Z"/>
  <w16cex:commentExtensible w16cex:durableId="065FEB7B" w16cex:dateUtc="2024-10-28T18:27:00Z"/>
  <w16cex:commentExtensible w16cex:durableId="46DBFC5D" w16cex:dateUtc="2024-10-07T13:46:00Z"/>
  <w16cex:commentExtensible w16cex:durableId="3512E982" w16cex:dateUtc="2024-10-28T17:52:00Z">
    <w16cex:extLst>
      <w16:ext w16:uri="{CE6994B0-6A32-4C9F-8C6B-6E91EDA988CE}">
        <cr:reactions xmlns:cr="http://schemas.microsoft.com/office/comments/2020/reactions">
          <cr:reaction reactionType="1">
            <cr:reactionInfo dateUtc="2024-10-28T18:28:20Z">
              <cr:user userId="S::mandy.brookins@bsu.edu::563e2190-79b2-4885-91cf-d7f2be4eac7c" userProvider="AD" userName="Brookins, Mandy"/>
            </cr:reactionInfo>
          </cr:reaction>
        </cr:reactions>
      </w16:ext>
    </w16cex:extLst>
  </w16cex:commentExtensible>
  <w16cex:commentExtensible w16cex:durableId="025A02C9" w16cex:dateUtc="2024-10-28T18:28:00Z">
    <w16cex:extLst>
      <w16:ext w16:uri="{CE6994B0-6A32-4C9F-8C6B-6E91EDA988CE}">
        <cr:reactions xmlns:cr="http://schemas.microsoft.com/office/comments/2020/reactions">
          <cr:reaction reactionType="1">
            <cr:reactionInfo dateUtc="2024-10-29T12:07:16Z">
              <cr:user userId="S::ajmiller@bsu.edu::166b3959-da5f-4143-bcb2-9178bdb884fb" userProvider="AD" userName="Miller, Alicia"/>
            </cr:reactionInfo>
          </cr:reaction>
        </cr:reactions>
      </w16:ext>
    </w16cex:extLst>
  </w16cex:commentExtensible>
  <w16cex:commentExtensible w16cex:durableId="3A1A726E" w16cex:dateUtc="2024-10-28T16:21:00Z">
    <w16cex:extLst>
      <w16:ext w16:uri="{CE6994B0-6A32-4C9F-8C6B-6E91EDA988CE}">
        <cr:reactions xmlns:cr="http://schemas.microsoft.com/office/comments/2020/reactions">
          <cr:reaction reactionType="1">
            <cr:reactionInfo dateUtc="2024-10-28T18:30:52Z">
              <cr:user userId="S::mandy.brookins@bsu.edu::563e2190-79b2-4885-91cf-d7f2be4eac7c" userProvider="AD" userName="Brookins, Mandy"/>
            </cr:reactionInfo>
          </cr:reaction>
        </cr:reactions>
      </w16:ext>
    </w16cex:extLst>
  </w16cex:commentExtensible>
  <w16cex:commentExtensible w16cex:durableId="525C4040" w16cex:dateUtc="2024-10-28T16:21:00Z"/>
  <w16cex:commentExtensible w16cex:durableId="1D5A13A3" w16cex:dateUtc="2024-10-28T1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293CFA4" w16cid:durableId="560F51CC"/>
  <w16cid:commentId w16cid:paraId="244C7C11" w16cid:durableId="7B303A3F"/>
  <w16cid:commentId w16cid:paraId="3A9EC5B9" w16cid:durableId="2DB4E169"/>
  <w16cid:commentId w16cid:paraId="2A6D97A5" w16cid:durableId="41C08A7A"/>
  <w16cid:commentId w16cid:paraId="00C4B7AD" w16cid:durableId="777140F0"/>
  <w16cid:commentId w16cid:paraId="7BA33A50" w16cid:durableId="472099DA"/>
  <w16cid:commentId w16cid:paraId="2B678F60" w16cid:durableId="065FEB7B"/>
  <w16cid:commentId w16cid:paraId="552C2DEB" w16cid:durableId="46DBFC5D"/>
  <w16cid:commentId w16cid:paraId="4EAD8611" w16cid:durableId="3512E982"/>
  <w16cid:commentId w16cid:paraId="265C5546" w16cid:durableId="025A02C9"/>
  <w16cid:commentId w16cid:paraId="57D0E768" w16cid:durableId="3A1A726E"/>
  <w16cid:commentId w16cid:paraId="38AD4987" w16cid:durableId="525C4040"/>
  <w16cid:commentId w16cid:paraId="7A481E4D" w16cid:durableId="1D5A13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443E4" w:rsidRDefault="00B443E4" w14:paraId="5C10797B" w14:textId="77777777">
      <w:pPr>
        <w:spacing w:after="0" w:line="240" w:lineRule="auto"/>
        <w:rPr>
          <w:rFonts w:hint="eastAsia"/>
        </w:rPr>
      </w:pPr>
      <w:r>
        <w:separator/>
      </w:r>
    </w:p>
  </w:endnote>
  <w:endnote w:type="continuationSeparator" w:id="0">
    <w:p w:rsidR="00B443E4" w:rsidRDefault="00B443E4" w14:paraId="57F70B56" w14:textId="77777777">
      <w:pPr>
        <w:spacing w:after="0" w:line="240" w:lineRule="auto"/>
        <w:rPr>
          <w:rFonts w:hint="eastAsia"/>
        </w:rPr>
      </w:pPr>
      <w:r>
        <w:continuationSeparator/>
      </w:r>
    </w:p>
  </w:endnote>
  <w:endnote w:type="continuationNotice" w:id="1">
    <w:p w:rsidR="00B443E4" w:rsidRDefault="00B443E4" w14:paraId="6DA84DA5" w14:textId="77777777">
      <w:pPr>
        <w:spacing w:after="0" w:line="240" w:lineRule="auto"/>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36E6247" w:rsidTr="536E6247" w14:paraId="7FD1636A" w14:textId="77777777">
      <w:trPr>
        <w:trHeight w:val="300"/>
      </w:trPr>
      <w:tc>
        <w:tcPr>
          <w:tcW w:w="3120" w:type="dxa"/>
        </w:tcPr>
        <w:p w:rsidR="536E6247" w:rsidP="536E6247" w:rsidRDefault="536E6247" w14:paraId="316597AB" w14:textId="2864E10E">
          <w:pPr>
            <w:pStyle w:val="Header"/>
            <w:ind w:left="-115"/>
            <w:rPr>
              <w:rFonts w:hint="eastAsia"/>
            </w:rPr>
          </w:pPr>
        </w:p>
      </w:tc>
      <w:tc>
        <w:tcPr>
          <w:tcW w:w="3120" w:type="dxa"/>
        </w:tcPr>
        <w:p w:rsidR="536E6247" w:rsidP="536E6247" w:rsidRDefault="536E6247" w14:paraId="6FD3AA87" w14:textId="533B7930">
          <w:pPr>
            <w:pStyle w:val="Header"/>
            <w:jc w:val="center"/>
            <w:rPr>
              <w:rFonts w:hint="eastAsia"/>
            </w:rPr>
          </w:pPr>
        </w:p>
      </w:tc>
      <w:tc>
        <w:tcPr>
          <w:tcW w:w="3120" w:type="dxa"/>
        </w:tcPr>
        <w:p w:rsidR="536E6247" w:rsidP="536E6247" w:rsidRDefault="536E6247" w14:paraId="3C7CB330" w14:textId="7E91ECD3">
          <w:pPr>
            <w:pStyle w:val="Header"/>
            <w:ind w:right="-115"/>
            <w:jc w:val="right"/>
            <w:rPr>
              <w:rFonts w:hint="eastAsia"/>
            </w:rPr>
          </w:pPr>
        </w:p>
      </w:tc>
    </w:tr>
  </w:tbl>
  <w:p w:rsidR="536E6247" w:rsidP="536E6247" w:rsidRDefault="536E6247" w14:paraId="131C0402" w14:textId="5486A178">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443E4" w:rsidRDefault="00B443E4" w14:paraId="3DA873A1" w14:textId="77777777">
      <w:pPr>
        <w:spacing w:after="0" w:line="240" w:lineRule="auto"/>
        <w:rPr>
          <w:rFonts w:hint="eastAsia"/>
        </w:rPr>
      </w:pPr>
      <w:r>
        <w:separator/>
      </w:r>
    </w:p>
  </w:footnote>
  <w:footnote w:type="continuationSeparator" w:id="0">
    <w:p w:rsidR="00B443E4" w:rsidRDefault="00B443E4" w14:paraId="07DBE48B" w14:textId="77777777">
      <w:pPr>
        <w:spacing w:after="0" w:line="240" w:lineRule="auto"/>
        <w:rPr>
          <w:rFonts w:hint="eastAsia"/>
        </w:rPr>
      </w:pPr>
      <w:r>
        <w:continuationSeparator/>
      </w:r>
    </w:p>
  </w:footnote>
  <w:footnote w:type="continuationNotice" w:id="1">
    <w:p w:rsidR="00B443E4" w:rsidRDefault="00B443E4" w14:paraId="11FC4A40" w14:textId="77777777">
      <w:pPr>
        <w:spacing w:after="0" w:line="240" w:lineRule="auto"/>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36E6247" w:rsidTr="536E6247" w14:paraId="21AA74DF" w14:textId="77777777">
      <w:trPr>
        <w:trHeight w:val="300"/>
      </w:trPr>
      <w:tc>
        <w:tcPr>
          <w:tcW w:w="3120" w:type="dxa"/>
        </w:tcPr>
        <w:p w:rsidR="536E6247" w:rsidP="536E6247" w:rsidRDefault="536E6247" w14:paraId="5FCB023C" w14:textId="0C433AFE">
          <w:pPr>
            <w:pStyle w:val="Header"/>
            <w:ind w:left="-115"/>
            <w:rPr>
              <w:rFonts w:hint="eastAsia"/>
            </w:rPr>
          </w:pPr>
        </w:p>
      </w:tc>
      <w:tc>
        <w:tcPr>
          <w:tcW w:w="3120" w:type="dxa"/>
        </w:tcPr>
        <w:p w:rsidR="536E6247" w:rsidP="536E6247" w:rsidRDefault="536E6247" w14:paraId="424FA824" w14:textId="1BE83396">
          <w:pPr>
            <w:pStyle w:val="Header"/>
            <w:jc w:val="center"/>
            <w:rPr>
              <w:rFonts w:hint="eastAsia"/>
            </w:rPr>
          </w:pPr>
        </w:p>
      </w:tc>
      <w:tc>
        <w:tcPr>
          <w:tcW w:w="3120" w:type="dxa"/>
        </w:tcPr>
        <w:p w:rsidR="536E6247" w:rsidP="536E6247" w:rsidRDefault="536E6247" w14:paraId="7ACA808B" w14:textId="797E336D">
          <w:pPr>
            <w:pStyle w:val="Header"/>
            <w:ind w:right="-115"/>
            <w:jc w:val="right"/>
            <w:rPr>
              <w:rFonts w:hint="eastAsia"/>
            </w:rPr>
          </w:pPr>
        </w:p>
      </w:tc>
    </w:tr>
  </w:tbl>
  <w:p w:rsidR="536E6247" w:rsidP="536E6247" w:rsidRDefault="536E6247" w14:paraId="0D84C667" w14:textId="119CF98B">
    <w:pPr>
      <w:pStyle w:val="Header"/>
      <w:rPr>
        <w:rFonts w:hint="eastAsia"/>
      </w:rPr>
    </w:pPr>
  </w:p>
</w:hdr>
</file>

<file path=word/intelligence2.xml><?xml version="1.0" encoding="utf-8"?>
<int2:intelligence xmlns:int2="http://schemas.microsoft.com/office/intelligence/2020/intelligence" xmlns:oel="http://schemas.microsoft.com/office/2019/extlst">
  <int2:observations>
    <int2:bookmark int2:bookmarkName="_Int_xBuR7JrX" int2:invalidationBookmarkName="" int2:hashCode="eyMaUKSY7xUeKR" int2:id="1Dby1LsP">
      <int2:state int2:value="Rejected" int2:type="AugLoop_Text_Critique"/>
    </int2:bookmark>
    <int2:bookmark int2:bookmarkName="_Int_VU9I1zNu" int2:invalidationBookmarkName="" int2:hashCode="z/pQoyyxOiQNcF" int2:id="M5FbizN2">
      <int2:state int2:value="Rejected" int2:type="AugLoop_Text_Critique"/>
    </int2:bookmark>
    <int2:bookmark int2:bookmarkName="_Int_sCOEVpxh" int2:invalidationBookmarkName="" int2:hashCode="HOMvfzFMYmDJ9p" int2:id="wyof5gab">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585BD"/>
    <w:multiLevelType w:val="hybridMultilevel"/>
    <w:tmpl w:val="27C2A100"/>
    <w:lvl w:ilvl="0" w:tplc="E6BAFB1A">
      <w:start w:val="1"/>
      <w:numFmt w:val="bullet"/>
      <w:lvlText w:val=""/>
      <w:lvlJc w:val="left"/>
      <w:pPr>
        <w:ind w:left="720" w:hanging="360"/>
      </w:pPr>
      <w:rPr>
        <w:rFonts w:hint="default" w:ascii="Wingdings" w:hAnsi="Wingdings"/>
      </w:rPr>
    </w:lvl>
    <w:lvl w:ilvl="1" w:tplc="98B8302E">
      <w:start w:val="1"/>
      <w:numFmt w:val="bullet"/>
      <w:lvlText w:val="o"/>
      <w:lvlJc w:val="left"/>
      <w:pPr>
        <w:ind w:left="1440" w:hanging="360"/>
      </w:pPr>
      <w:rPr>
        <w:rFonts w:hint="default" w:ascii="Courier New" w:hAnsi="Courier New"/>
      </w:rPr>
    </w:lvl>
    <w:lvl w:ilvl="2" w:tplc="C3B0B71E">
      <w:start w:val="1"/>
      <w:numFmt w:val="bullet"/>
      <w:lvlText w:val=""/>
      <w:lvlJc w:val="left"/>
      <w:pPr>
        <w:ind w:left="2160" w:hanging="360"/>
      </w:pPr>
      <w:rPr>
        <w:rFonts w:hint="default" w:ascii="Wingdings" w:hAnsi="Wingdings"/>
      </w:rPr>
    </w:lvl>
    <w:lvl w:ilvl="3" w:tplc="95AEC570">
      <w:start w:val="1"/>
      <w:numFmt w:val="bullet"/>
      <w:lvlText w:val=""/>
      <w:lvlJc w:val="left"/>
      <w:pPr>
        <w:ind w:left="2880" w:hanging="360"/>
      </w:pPr>
      <w:rPr>
        <w:rFonts w:hint="default" w:ascii="Symbol" w:hAnsi="Symbol"/>
      </w:rPr>
    </w:lvl>
    <w:lvl w:ilvl="4" w:tplc="E4DA1094">
      <w:start w:val="1"/>
      <w:numFmt w:val="bullet"/>
      <w:lvlText w:val="o"/>
      <w:lvlJc w:val="left"/>
      <w:pPr>
        <w:ind w:left="3600" w:hanging="360"/>
      </w:pPr>
      <w:rPr>
        <w:rFonts w:hint="default" w:ascii="Courier New" w:hAnsi="Courier New"/>
      </w:rPr>
    </w:lvl>
    <w:lvl w:ilvl="5" w:tplc="8438B6D0">
      <w:start w:val="1"/>
      <w:numFmt w:val="bullet"/>
      <w:lvlText w:val=""/>
      <w:lvlJc w:val="left"/>
      <w:pPr>
        <w:ind w:left="4320" w:hanging="360"/>
      </w:pPr>
      <w:rPr>
        <w:rFonts w:hint="default" w:ascii="Wingdings" w:hAnsi="Wingdings"/>
      </w:rPr>
    </w:lvl>
    <w:lvl w:ilvl="6" w:tplc="F9DCF15C">
      <w:start w:val="1"/>
      <w:numFmt w:val="bullet"/>
      <w:lvlText w:val=""/>
      <w:lvlJc w:val="left"/>
      <w:pPr>
        <w:ind w:left="5040" w:hanging="360"/>
      </w:pPr>
      <w:rPr>
        <w:rFonts w:hint="default" w:ascii="Symbol" w:hAnsi="Symbol"/>
      </w:rPr>
    </w:lvl>
    <w:lvl w:ilvl="7" w:tplc="DDACADB4">
      <w:start w:val="1"/>
      <w:numFmt w:val="bullet"/>
      <w:lvlText w:val="o"/>
      <w:lvlJc w:val="left"/>
      <w:pPr>
        <w:ind w:left="5760" w:hanging="360"/>
      </w:pPr>
      <w:rPr>
        <w:rFonts w:hint="default" w:ascii="Courier New" w:hAnsi="Courier New"/>
      </w:rPr>
    </w:lvl>
    <w:lvl w:ilvl="8" w:tplc="83D05882">
      <w:start w:val="1"/>
      <w:numFmt w:val="bullet"/>
      <w:lvlText w:val=""/>
      <w:lvlJc w:val="left"/>
      <w:pPr>
        <w:ind w:left="6480" w:hanging="360"/>
      </w:pPr>
      <w:rPr>
        <w:rFonts w:hint="default" w:ascii="Wingdings" w:hAnsi="Wingdings"/>
      </w:rPr>
    </w:lvl>
  </w:abstractNum>
  <w:abstractNum w:abstractNumId="1" w15:restartNumberingAfterBreak="0">
    <w:nsid w:val="09418318"/>
    <w:multiLevelType w:val="hybridMultilevel"/>
    <w:tmpl w:val="FA309478"/>
    <w:lvl w:ilvl="0" w:tplc="6834FCFA">
      <w:start w:val="1"/>
      <w:numFmt w:val="bullet"/>
      <w:lvlText w:val=""/>
      <w:lvlJc w:val="left"/>
      <w:pPr>
        <w:ind w:left="720" w:hanging="360"/>
      </w:pPr>
      <w:rPr>
        <w:rFonts w:hint="default" w:ascii="Symbol" w:hAnsi="Symbol"/>
      </w:rPr>
    </w:lvl>
    <w:lvl w:ilvl="1" w:tplc="AE4C0EF8">
      <w:start w:val="1"/>
      <w:numFmt w:val="bullet"/>
      <w:lvlText w:val="o"/>
      <w:lvlJc w:val="left"/>
      <w:pPr>
        <w:ind w:left="1440" w:hanging="360"/>
      </w:pPr>
      <w:rPr>
        <w:rFonts w:hint="default" w:ascii="Courier New" w:hAnsi="Courier New"/>
      </w:rPr>
    </w:lvl>
    <w:lvl w:ilvl="2" w:tplc="A32EC254">
      <w:start w:val="1"/>
      <w:numFmt w:val="bullet"/>
      <w:lvlText w:val=""/>
      <w:lvlJc w:val="left"/>
      <w:pPr>
        <w:ind w:left="2160" w:hanging="360"/>
      </w:pPr>
      <w:rPr>
        <w:rFonts w:hint="default" w:ascii="Wingdings" w:hAnsi="Wingdings"/>
      </w:rPr>
    </w:lvl>
    <w:lvl w:ilvl="3" w:tplc="C72A1436">
      <w:start w:val="1"/>
      <w:numFmt w:val="bullet"/>
      <w:lvlText w:val=""/>
      <w:lvlJc w:val="left"/>
      <w:pPr>
        <w:ind w:left="2880" w:hanging="360"/>
      </w:pPr>
      <w:rPr>
        <w:rFonts w:hint="default" w:ascii="Symbol" w:hAnsi="Symbol"/>
      </w:rPr>
    </w:lvl>
    <w:lvl w:ilvl="4" w:tplc="98F8F5D8">
      <w:start w:val="1"/>
      <w:numFmt w:val="bullet"/>
      <w:lvlText w:val="o"/>
      <w:lvlJc w:val="left"/>
      <w:pPr>
        <w:ind w:left="3600" w:hanging="360"/>
      </w:pPr>
      <w:rPr>
        <w:rFonts w:hint="default" w:ascii="Courier New" w:hAnsi="Courier New"/>
      </w:rPr>
    </w:lvl>
    <w:lvl w:ilvl="5" w:tplc="EE5CF100">
      <w:start w:val="1"/>
      <w:numFmt w:val="bullet"/>
      <w:lvlText w:val=""/>
      <w:lvlJc w:val="left"/>
      <w:pPr>
        <w:ind w:left="4320" w:hanging="360"/>
      </w:pPr>
      <w:rPr>
        <w:rFonts w:hint="default" w:ascii="Wingdings" w:hAnsi="Wingdings"/>
      </w:rPr>
    </w:lvl>
    <w:lvl w:ilvl="6" w:tplc="119CFC9E">
      <w:start w:val="1"/>
      <w:numFmt w:val="bullet"/>
      <w:lvlText w:val=""/>
      <w:lvlJc w:val="left"/>
      <w:pPr>
        <w:ind w:left="5040" w:hanging="360"/>
      </w:pPr>
      <w:rPr>
        <w:rFonts w:hint="default" w:ascii="Symbol" w:hAnsi="Symbol"/>
      </w:rPr>
    </w:lvl>
    <w:lvl w:ilvl="7" w:tplc="E6F87AD6">
      <w:start w:val="1"/>
      <w:numFmt w:val="bullet"/>
      <w:lvlText w:val="o"/>
      <w:lvlJc w:val="left"/>
      <w:pPr>
        <w:ind w:left="5760" w:hanging="360"/>
      </w:pPr>
      <w:rPr>
        <w:rFonts w:hint="default" w:ascii="Courier New" w:hAnsi="Courier New"/>
      </w:rPr>
    </w:lvl>
    <w:lvl w:ilvl="8" w:tplc="05865AEC">
      <w:start w:val="1"/>
      <w:numFmt w:val="bullet"/>
      <w:lvlText w:val=""/>
      <w:lvlJc w:val="left"/>
      <w:pPr>
        <w:ind w:left="6480" w:hanging="360"/>
      </w:pPr>
      <w:rPr>
        <w:rFonts w:hint="default" w:ascii="Wingdings" w:hAnsi="Wingdings"/>
      </w:rPr>
    </w:lvl>
  </w:abstractNum>
  <w:abstractNum w:abstractNumId="2" w15:restartNumberingAfterBreak="0">
    <w:nsid w:val="0A30E2F2"/>
    <w:multiLevelType w:val="hybridMultilevel"/>
    <w:tmpl w:val="015EC758"/>
    <w:lvl w:ilvl="0" w:tplc="2782FC20">
      <w:start w:val="1"/>
      <w:numFmt w:val="decimal"/>
      <w:lvlText w:val="%1."/>
      <w:lvlJc w:val="left"/>
      <w:pPr>
        <w:ind w:left="720" w:hanging="360"/>
      </w:pPr>
    </w:lvl>
    <w:lvl w:ilvl="1" w:tplc="FF203568">
      <w:start w:val="1"/>
      <w:numFmt w:val="lowerLetter"/>
      <w:lvlText w:val="%2."/>
      <w:lvlJc w:val="left"/>
      <w:pPr>
        <w:ind w:left="1440" w:hanging="360"/>
      </w:pPr>
    </w:lvl>
    <w:lvl w:ilvl="2" w:tplc="22DCBAC4">
      <w:start w:val="1"/>
      <w:numFmt w:val="lowerRoman"/>
      <w:lvlText w:val="%3."/>
      <w:lvlJc w:val="right"/>
      <w:pPr>
        <w:ind w:left="2160" w:hanging="180"/>
      </w:pPr>
    </w:lvl>
    <w:lvl w:ilvl="3" w:tplc="73C00A16">
      <w:start w:val="1"/>
      <w:numFmt w:val="decimal"/>
      <w:lvlText w:val="%4."/>
      <w:lvlJc w:val="left"/>
      <w:pPr>
        <w:ind w:left="2880" w:hanging="360"/>
      </w:pPr>
    </w:lvl>
    <w:lvl w:ilvl="4" w:tplc="55AADD5E">
      <w:start w:val="1"/>
      <w:numFmt w:val="lowerLetter"/>
      <w:lvlText w:val="%5."/>
      <w:lvlJc w:val="left"/>
      <w:pPr>
        <w:ind w:left="3600" w:hanging="360"/>
      </w:pPr>
    </w:lvl>
    <w:lvl w:ilvl="5" w:tplc="17C68080">
      <w:start w:val="1"/>
      <w:numFmt w:val="lowerRoman"/>
      <w:lvlText w:val="%6."/>
      <w:lvlJc w:val="right"/>
      <w:pPr>
        <w:ind w:left="4320" w:hanging="180"/>
      </w:pPr>
    </w:lvl>
    <w:lvl w:ilvl="6" w:tplc="29005E80">
      <w:start w:val="1"/>
      <w:numFmt w:val="decimal"/>
      <w:lvlText w:val="%7."/>
      <w:lvlJc w:val="left"/>
      <w:pPr>
        <w:ind w:left="5040" w:hanging="360"/>
      </w:pPr>
    </w:lvl>
    <w:lvl w:ilvl="7" w:tplc="E17C0E26">
      <w:start w:val="1"/>
      <w:numFmt w:val="lowerLetter"/>
      <w:lvlText w:val="%8."/>
      <w:lvlJc w:val="left"/>
      <w:pPr>
        <w:ind w:left="5760" w:hanging="360"/>
      </w:pPr>
    </w:lvl>
    <w:lvl w:ilvl="8" w:tplc="3208ECAC">
      <w:start w:val="1"/>
      <w:numFmt w:val="lowerRoman"/>
      <w:lvlText w:val="%9."/>
      <w:lvlJc w:val="right"/>
      <w:pPr>
        <w:ind w:left="6480" w:hanging="180"/>
      </w:pPr>
    </w:lvl>
  </w:abstractNum>
  <w:abstractNum w:abstractNumId="3" w15:restartNumberingAfterBreak="0">
    <w:nsid w:val="10A48012"/>
    <w:multiLevelType w:val="hybridMultilevel"/>
    <w:tmpl w:val="4ECA0D98"/>
    <w:lvl w:ilvl="0" w:tplc="DC4CF4FC">
      <w:start w:val="1"/>
      <w:numFmt w:val="bullet"/>
      <w:lvlText w:val=""/>
      <w:lvlJc w:val="left"/>
      <w:pPr>
        <w:ind w:left="720" w:hanging="360"/>
      </w:pPr>
      <w:rPr>
        <w:rFonts w:hint="default" w:ascii="Wingdings" w:hAnsi="Wingdings"/>
      </w:rPr>
    </w:lvl>
    <w:lvl w:ilvl="1" w:tplc="F782DEA8">
      <w:start w:val="1"/>
      <w:numFmt w:val="bullet"/>
      <w:lvlText w:val="o"/>
      <w:lvlJc w:val="left"/>
      <w:pPr>
        <w:ind w:left="1440" w:hanging="360"/>
      </w:pPr>
      <w:rPr>
        <w:rFonts w:hint="default" w:ascii="Courier New" w:hAnsi="Courier New"/>
      </w:rPr>
    </w:lvl>
    <w:lvl w:ilvl="2" w:tplc="7400B980">
      <w:start w:val="1"/>
      <w:numFmt w:val="bullet"/>
      <w:lvlText w:val=""/>
      <w:lvlJc w:val="left"/>
      <w:pPr>
        <w:ind w:left="2160" w:hanging="360"/>
      </w:pPr>
      <w:rPr>
        <w:rFonts w:hint="default" w:ascii="Wingdings" w:hAnsi="Wingdings"/>
      </w:rPr>
    </w:lvl>
    <w:lvl w:ilvl="3" w:tplc="FF68DDA4">
      <w:start w:val="1"/>
      <w:numFmt w:val="bullet"/>
      <w:lvlText w:val=""/>
      <w:lvlJc w:val="left"/>
      <w:pPr>
        <w:ind w:left="2880" w:hanging="360"/>
      </w:pPr>
      <w:rPr>
        <w:rFonts w:hint="default" w:ascii="Symbol" w:hAnsi="Symbol"/>
      </w:rPr>
    </w:lvl>
    <w:lvl w:ilvl="4" w:tplc="89AE816C">
      <w:start w:val="1"/>
      <w:numFmt w:val="bullet"/>
      <w:lvlText w:val="o"/>
      <w:lvlJc w:val="left"/>
      <w:pPr>
        <w:ind w:left="3600" w:hanging="360"/>
      </w:pPr>
      <w:rPr>
        <w:rFonts w:hint="default" w:ascii="Courier New" w:hAnsi="Courier New"/>
      </w:rPr>
    </w:lvl>
    <w:lvl w:ilvl="5" w:tplc="9B8E095A">
      <w:start w:val="1"/>
      <w:numFmt w:val="bullet"/>
      <w:lvlText w:val=""/>
      <w:lvlJc w:val="left"/>
      <w:pPr>
        <w:ind w:left="4320" w:hanging="360"/>
      </w:pPr>
      <w:rPr>
        <w:rFonts w:hint="default" w:ascii="Wingdings" w:hAnsi="Wingdings"/>
      </w:rPr>
    </w:lvl>
    <w:lvl w:ilvl="6" w:tplc="45064224">
      <w:start w:val="1"/>
      <w:numFmt w:val="bullet"/>
      <w:lvlText w:val=""/>
      <w:lvlJc w:val="left"/>
      <w:pPr>
        <w:ind w:left="5040" w:hanging="360"/>
      </w:pPr>
      <w:rPr>
        <w:rFonts w:hint="default" w:ascii="Symbol" w:hAnsi="Symbol"/>
      </w:rPr>
    </w:lvl>
    <w:lvl w:ilvl="7" w:tplc="E618ED6E">
      <w:start w:val="1"/>
      <w:numFmt w:val="bullet"/>
      <w:lvlText w:val="o"/>
      <w:lvlJc w:val="left"/>
      <w:pPr>
        <w:ind w:left="5760" w:hanging="360"/>
      </w:pPr>
      <w:rPr>
        <w:rFonts w:hint="default" w:ascii="Courier New" w:hAnsi="Courier New"/>
      </w:rPr>
    </w:lvl>
    <w:lvl w:ilvl="8" w:tplc="32BA5B20">
      <w:start w:val="1"/>
      <w:numFmt w:val="bullet"/>
      <w:lvlText w:val=""/>
      <w:lvlJc w:val="left"/>
      <w:pPr>
        <w:ind w:left="6480" w:hanging="360"/>
      </w:pPr>
      <w:rPr>
        <w:rFonts w:hint="default" w:ascii="Wingdings" w:hAnsi="Wingdings"/>
      </w:rPr>
    </w:lvl>
  </w:abstractNum>
  <w:abstractNum w:abstractNumId="4" w15:restartNumberingAfterBreak="0">
    <w:nsid w:val="151B87B9"/>
    <w:multiLevelType w:val="hybridMultilevel"/>
    <w:tmpl w:val="4E4049BC"/>
    <w:lvl w:ilvl="0" w:tplc="424820E0">
      <w:start w:val="1"/>
      <w:numFmt w:val="bullet"/>
      <w:lvlText w:val=""/>
      <w:lvlJc w:val="left"/>
      <w:pPr>
        <w:ind w:left="720" w:hanging="360"/>
      </w:pPr>
      <w:rPr>
        <w:rFonts w:hint="default" w:ascii="Wingdings" w:hAnsi="Wingdings"/>
      </w:rPr>
    </w:lvl>
    <w:lvl w:ilvl="1" w:tplc="96B2D070">
      <w:start w:val="1"/>
      <w:numFmt w:val="bullet"/>
      <w:lvlText w:val="o"/>
      <w:lvlJc w:val="left"/>
      <w:pPr>
        <w:ind w:left="1440" w:hanging="360"/>
      </w:pPr>
      <w:rPr>
        <w:rFonts w:hint="default" w:ascii="Courier New" w:hAnsi="Courier New"/>
      </w:rPr>
    </w:lvl>
    <w:lvl w:ilvl="2" w:tplc="F348A53E">
      <w:start w:val="1"/>
      <w:numFmt w:val="bullet"/>
      <w:lvlText w:val=""/>
      <w:lvlJc w:val="left"/>
      <w:pPr>
        <w:ind w:left="2160" w:hanging="360"/>
      </w:pPr>
      <w:rPr>
        <w:rFonts w:hint="default" w:ascii="Wingdings" w:hAnsi="Wingdings"/>
      </w:rPr>
    </w:lvl>
    <w:lvl w:ilvl="3" w:tplc="B658EB24">
      <w:start w:val="1"/>
      <w:numFmt w:val="bullet"/>
      <w:lvlText w:val=""/>
      <w:lvlJc w:val="left"/>
      <w:pPr>
        <w:ind w:left="2880" w:hanging="360"/>
      </w:pPr>
      <w:rPr>
        <w:rFonts w:hint="default" w:ascii="Symbol" w:hAnsi="Symbol"/>
      </w:rPr>
    </w:lvl>
    <w:lvl w:ilvl="4" w:tplc="423ECBFA">
      <w:start w:val="1"/>
      <w:numFmt w:val="bullet"/>
      <w:lvlText w:val="o"/>
      <w:lvlJc w:val="left"/>
      <w:pPr>
        <w:ind w:left="3600" w:hanging="360"/>
      </w:pPr>
      <w:rPr>
        <w:rFonts w:hint="default" w:ascii="Courier New" w:hAnsi="Courier New"/>
      </w:rPr>
    </w:lvl>
    <w:lvl w:ilvl="5" w:tplc="DB54AD80">
      <w:start w:val="1"/>
      <w:numFmt w:val="bullet"/>
      <w:lvlText w:val=""/>
      <w:lvlJc w:val="left"/>
      <w:pPr>
        <w:ind w:left="4320" w:hanging="360"/>
      </w:pPr>
      <w:rPr>
        <w:rFonts w:hint="default" w:ascii="Wingdings" w:hAnsi="Wingdings"/>
      </w:rPr>
    </w:lvl>
    <w:lvl w:ilvl="6" w:tplc="AD08B134">
      <w:start w:val="1"/>
      <w:numFmt w:val="bullet"/>
      <w:lvlText w:val=""/>
      <w:lvlJc w:val="left"/>
      <w:pPr>
        <w:ind w:left="5040" w:hanging="360"/>
      </w:pPr>
      <w:rPr>
        <w:rFonts w:hint="default" w:ascii="Symbol" w:hAnsi="Symbol"/>
      </w:rPr>
    </w:lvl>
    <w:lvl w:ilvl="7" w:tplc="AD2274A4">
      <w:start w:val="1"/>
      <w:numFmt w:val="bullet"/>
      <w:lvlText w:val="o"/>
      <w:lvlJc w:val="left"/>
      <w:pPr>
        <w:ind w:left="5760" w:hanging="360"/>
      </w:pPr>
      <w:rPr>
        <w:rFonts w:hint="default" w:ascii="Courier New" w:hAnsi="Courier New"/>
      </w:rPr>
    </w:lvl>
    <w:lvl w:ilvl="8" w:tplc="5D5613A0">
      <w:start w:val="1"/>
      <w:numFmt w:val="bullet"/>
      <w:lvlText w:val=""/>
      <w:lvlJc w:val="left"/>
      <w:pPr>
        <w:ind w:left="6480" w:hanging="360"/>
      </w:pPr>
      <w:rPr>
        <w:rFonts w:hint="default" w:ascii="Wingdings" w:hAnsi="Wingdings"/>
      </w:rPr>
    </w:lvl>
  </w:abstractNum>
  <w:abstractNum w:abstractNumId="5" w15:restartNumberingAfterBreak="0">
    <w:nsid w:val="185A6141"/>
    <w:multiLevelType w:val="hybridMultilevel"/>
    <w:tmpl w:val="6EA62DF6"/>
    <w:lvl w:ilvl="0" w:tplc="215AD3F4">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F0A705F"/>
    <w:multiLevelType w:val="hybridMultilevel"/>
    <w:tmpl w:val="320432B6"/>
    <w:lvl w:ilvl="0" w:tplc="EF066982">
      <w:start w:val="1"/>
      <w:numFmt w:val="bullet"/>
      <w:lvlText w:val=""/>
      <w:lvlJc w:val="left"/>
      <w:pPr>
        <w:ind w:left="720" w:hanging="360"/>
      </w:pPr>
      <w:rPr>
        <w:rFonts w:hint="default" w:ascii="Symbol" w:hAnsi="Symbol"/>
      </w:rPr>
    </w:lvl>
    <w:lvl w:ilvl="1" w:tplc="1E481048">
      <w:start w:val="1"/>
      <w:numFmt w:val="bullet"/>
      <w:lvlText w:val="o"/>
      <w:lvlJc w:val="left"/>
      <w:pPr>
        <w:ind w:left="1440" w:hanging="360"/>
      </w:pPr>
      <w:rPr>
        <w:rFonts w:hint="default" w:ascii="Courier New" w:hAnsi="Courier New"/>
      </w:rPr>
    </w:lvl>
    <w:lvl w:ilvl="2" w:tplc="F6A833D6">
      <w:start w:val="1"/>
      <w:numFmt w:val="bullet"/>
      <w:lvlText w:val=""/>
      <w:lvlJc w:val="left"/>
      <w:pPr>
        <w:ind w:left="2160" w:hanging="360"/>
      </w:pPr>
      <w:rPr>
        <w:rFonts w:hint="default" w:ascii="Wingdings" w:hAnsi="Wingdings"/>
      </w:rPr>
    </w:lvl>
    <w:lvl w:ilvl="3" w:tplc="09929D9C">
      <w:start w:val="1"/>
      <w:numFmt w:val="bullet"/>
      <w:lvlText w:val=""/>
      <w:lvlJc w:val="left"/>
      <w:pPr>
        <w:ind w:left="2880" w:hanging="360"/>
      </w:pPr>
      <w:rPr>
        <w:rFonts w:hint="default" w:ascii="Symbol" w:hAnsi="Symbol"/>
      </w:rPr>
    </w:lvl>
    <w:lvl w:ilvl="4" w:tplc="193C68B6">
      <w:start w:val="1"/>
      <w:numFmt w:val="bullet"/>
      <w:lvlText w:val="o"/>
      <w:lvlJc w:val="left"/>
      <w:pPr>
        <w:ind w:left="3600" w:hanging="360"/>
      </w:pPr>
      <w:rPr>
        <w:rFonts w:hint="default" w:ascii="Courier New" w:hAnsi="Courier New"/>
      </w:rPr>
    </w:lvl>
    <w:lvl w:ilvl="5" w:tplc="ABA0A81C">
      <w:start w:val="1"/>
      <w:numFmt w:val="bullet"/>
      <w:lvlText w:val=""/>
      <w:lvlJc w:val="left"/>
      <w:pPr>
        <w:ind w:left="4320" w:hanging="360"/>
      </w:pPr>
      <w:rPr>
        <w:rFonts w:hint="default" w:ascii="Wingdings" w:hAnsi="Wingdings"/>
      </w:rPr>
    </w:lvl>
    <w:lvl w:ilvl="6" w:tplc="EA320A60">
      <w:start w:val="1"/>
      <w:numFmt w:val="bullet"/>
      <w:lvlText w:val=""/>
      <w:lvlJc w:val="left"/>
      <w:pPr>
        <w:ind w:left="5040" w:hanging="360"/>
      </w:pPr>
      <w:rPr>
        <w:rFonts w:hint="default" w:ascii="Symbol" w:hAnsi="Symbol"/>
      </w:rPr>
    </w:lvl>
    <w:lvl w:ilvl="7" w:tplc="7B40B412">
      <w:start w:val="1"/>
      <w:numFmt w:val="bullet"/>
      <w:lvlText w:val="o"/>
      <w:lvlJc w:val="left"/>
      <w:pPr>
        <w:ind w:left="5760" w:hanging="360"/>
      </w:pPr>
      <w:rPr>
        <w:rFonts w:hint="default" w:ascii="Courier New" w:hAnsi="Courier New"/>
      </w:rPr>
    </w:lvl>
    <w:lvl w:ilvl="8" w:tplc="B3E4AA68">
      <w:start w:val="1"/>
      <w:numFmt w:val="bullet"/>
      <w:lvlText w:val=""/>
      <w:lvlJc w:val="left"/>
      <w:pPr>
        <w:ind w:left="6480" w:hanging="360"/>
      </w:pPr>
      <w:rPr>
        <w:rFonts w:hint="default" w:ascii="Wingdings" w:hAnsi="Wingdings"/>
      </w:rPr>
    </w:lvl>
  </w:abstractNum>
  <w:abstractNum w:abstractNumId="7" w15:restartNumberingAfterBreak="0">
    <w:nsid w:val="2780BF07"/>
    <w:multiLevelType w:val="hybridMultilevel"/>
    <w:tmpl w:val="6CC0688A"/>
    <w:lvl w:ilvl="0" w:tplc="FA2E4960">
      <w:start w:val="1"/>
      <w:numFmt w:val="bullet"/>
      <w:lvlText w:val=""/>
      <w:lvlJc w:val="left"/>
      <w:pPr>
        <w:ind w:left="720" w:hanging="360"/>
      </w:pPr>
      <w:rPr>
        <w:rFonts w:hint="default" w:ascii="Wingdings" w:hAnsi="Wingdings"/>
      </w:rPr>
    </w:lvl>
    <w:lvl w:ilvl="1" w:tplc="4FDE4C4E">
      <w:start w:val="1"/>
      <w:numFmt w:val="bullet"/>
      <w:lvlText w:val="o"/>
      <w:lvlJc w:val="left"/>
      <w:pPr>
        <w:ind w:left="1440" w:hanging="360"/>
      </w:pPr>
      <w:rPr>
        <w:rFonts w:hint="default" w:ascii="Courier New" w:hAnsi="Courier New"/>
      </w:rPr>
    </w:lvl>
    <w:lvl w:ilvl="2" w:tplc="B99E9574">
      <w:start w:val="1"/>
      <w:numFmt w:val="bullet"/>
      <w:lvlText w:val=""/>
      <w:lvlJc w:val="left"/>
      <w:pPr>
        <w:ind w:left="2160" w:hanging="360"/>
      </w:pPr>
      <w:rPr>
        <w:rFonts w:hint="default" w:ascii="Wingdings" w:hAnsi="Wingdings"/>
      </w:rPr>
    </w:lvl>
    <w:lvl w:ilvl="3" w:tplc="FA36B5DC">
      <w:start w:val="1"/>
      <w:numFmt w:val="bullet"/>
      <w:lvlText w:val=""/>
      <w:lvlJc w:val="left"/>
      <w:pPr>
        <w:ind w:left="2880" w:hanging="360"/>
      </w:pPr>
      <w:rPr>
        <w:rFonts w:hint="default" w:ascii="Symbol" w:hAnsi="Symbol"/>
      </w:rPr>
    </w:lvl>
    <w:lvl w:ilvl="4" w:tplc="573892B8">
      <w:start w:val="1"/>
      <w:numFmt w:val="bullet"/>
      <w:lvlText w:val="o"/>
      <w:lvlJc w:val="left"/>
      <w:pPr>
        <w:ind w:left="3600" w:hanging="360"/>
      </w:pPr>
      <w:rPr>
        <w:rFonts w:hint="default" w:ascii="Courier New" w:hAnsi="Courier New"/>
      </w:rPr>
    </w:lvl>
    <w:lvl w:ilvl="5" w:tplc="2C52BABC">
      <w:start w:val="1"/>
      <w:numFmt w:val="bullet"/>
      <w:lvlText w:val=""/>
      <w:lvlJc w:val="left"/>
      <w:pPr>
        <w:ind w:left="4320" w:hanging="360"/>
      </w:pPr>
      <w:rPr>
        <w:rFonts w:hint="default" w:ascii="Wingdings" w:hAnsi="Wingdings"/>
      </w:rPr>
    </w:lvl>
    <w:lvl w:ilvl="6" w:tplc="32BE2066">
      <w:start w:val="1"/>
      <w:numFmt w:val="bullet"/>
      <w:lvlText w:val=""/>
      <w:lvlJc w:val="left"/>
      <w:pPr>
        <w:ind w:left="5040" w:hanging="360"/>
      </w:pPr>
      <w:rPr>
        <w:rFonts w:hint="default" w:ascii="Symbol" w:hAnsi="Symbol"/>
      </w:rPr>
    </w:lvl>
    <w:lvl w:ilvl="7" w:tplc="37763AF0">
      <w:start w:val="1"/>
      <w:numFmt w:val="bullet"/>
      <w:lvlText w:val="o"/>
      <w:lvlJc w:val="left"/>
      <w:pPr>
        <w:ind w:left="5760" w:hanging="360"/>
      </w:pPr>
      <w:rPr>
        <w:rFonts w:hint="default" w:ascii="Courier New" w:hAnsi="Courier New"/>
      </w:rPr>
    </w:lvl>
    <w:lvl w:ilvl="8" w:tplc="65423608">
      <w:start w:val="1"/>
      <w:numFmt w:val="bullet"/>
      <w:lvlText w:val=""/>
      <w:lvlJc w:val="left"/>
      <w:pPr>
        <w:ind w:left="6480" w:hanging="360"/>
      </w:pPr>
      <w:rPr>
        <w:rFonts w:hint="default" w:ascii="Wingdings" w:hAnsi="Wingdings"/>
      </w:rPr>
    </w:lvl>
  </w:abstractNum>
  <w:abstractNum w:abstractNumId="8" w15:restartNumberingAfterBreak="0">
    <w:nsid w:val="2D5DEBDB"/>
    <w:multiLevelType w:val="hybridMultilevel"/>
    <w:tmpl w:val="60FE4DC0"/>
    <w:lvl w:ilvl="0" w:tplc="465CC4D0">
      <w:start w:val="1"/>
      <w:numFmt w:val="bullet"/>
      <w:lvlText w:val=""/>
      <w:lvlJc w:val="left"/>
      <w:pPr>
        <w:ind w:left="720" w:hanging="360"/>
      </w:pPr>
      <w:rPr>
        <w:rFonts w:hint="default" w:ascii="Symbol" w:hAnsi="Symbol"/>
      </w:rPr>
    </w:lvl>
    <w:lvl w:ilvl="1" w:tplc="D61A5F3A">
      <w:start w:val="1"/>
      <w:numFmt w:val="bullet"/>
      <w:lvlText w:val="o"/>
      <w:lvlJc w:val="left"/>
      <w:pPr>
        <w:ind w:left="1440" w:hanging="360"/>
      </w:pPr>
      <w:rPr>
        <w:rFonts w:hint="default" w:ascii="Courier New" w:hAnsi="Courier New"/>
      </w:rPr>
    </w:lvl>
    <w:lvl w:ilvl="2" w:tplc="AB1615D4">
      <w:start w:val="1"/>
      <w:numFmt w:val="bullet"/>
      <w:lvlText w:val=""/>
      <w:lvlJc w:val="left"/>
      <w:pPr>
        <w:ind w:left="2160" w:hanging="360"/>
      </w:pPr>
      <w:rPr>
        <w:rFonts w:hint="default" w:ascii="Wingdings" w:hAnsi="Wingdings"/>
      </w:rPr>
    </w:lvl>
    <w:lvl w:ilvl="3" w:tplc="D12E6590">
      <w:start w:val="1"/>
      <w:numFmt w:val="bullet"/>
      <w:lvlText w:val=""/>
      <w:lvlJc w:val="left"/>
      <w:pPr>
        <w:ind w:left="2880" w:hanging="360"/>
      </w:pPr>
      <w:rPr>
        <w:rFonts w:hint="default" w:ascii="Symbol" w:hAnsi="Symbol"/>
      </w:rPr>
    </w:lvl>
    <w:lvl w:ilvl="4" w:tplc="DEA64764">
      <w:start w:val="1"/>
      <w:numFmt w:val="bullet"/>
      <w:lvlText w:val="o"/>
      <w:lvlJc w:val="left"/>
      <w:pPr>
        <w:ind w:left="3600" w:hanging="360"/>
      </w:pPr>
      <w:rPr>
        <w:rFonts w:hint="default" w:ascii="Courier New" w:hAnsi="Courier New"/>
      </w:rPr>
    </w:lvl>
    <w:lvl w:ilvl="5" w:tplc="1BA4C6D2">
      <w:start w:val="1"/>
      <w:numFmt w:val="bullet"/>
      <w:lvlText w:val=""/>
      <w:lvlJc w:val="left"/>
      <w:pPr>
        <w:ind w:left="4320" w:hanging="360"/>
      </w:pPr>
      <w:rPr>
        <w:rFonts w:hint="default" w:ascii="Wingdings" w:hAnsi="Wingdings"/>
      </w:rPr>
    </w:lvl>
    <w:lvl w:ilvl="6" w:tplc="07DE1FF8">
      <w:start w:val="1"/>
      <w:numFmt w:val="bullet"/>
      <w:lvlText w:val=""/>
      <w:lvlJc w:val="left"/>
      <w:pPr>
        <w:ind w:left="5040" w:hanging="360"/>
      </w:pPr>
      <w:rPr>
        <w:rFonts w:hint="default" w:ascii="Symbol" w:hAnsi="Symbol"/>
      </w:rPr>
    </w:lvl>
    <w:lvl w:ilvl="7" w:tplc="C9F8AC2C">
      <w:start w:val="1"/>
      <w:numFmt w:val="bullet"/>
      <w:lvlText w:val="o"/>
      <w:lvlJc w:val="left"/>
      <w:pPr>
        <w:ind w:left="5760" w:hanging="360"/>
      </w:pPr>
      <w:rPr>
        <w:rFonts w:hint="default" w:ascii="Courier New" w:hAnsi="Courier New"/>
      </w:rPr>
    </w:lvl>
    <w:lvl w:ilvl="8" w:tplc="C8C4AE1E">
      <w:start w:val="1"/>
      <w:numFmt w:val="bullet"/>
      <w:lvlText w:val=""/>
      <w:lvlJc w:val="left"/>
      <w:pPr>
        <w:ind w:left="6480" w:hanging="360"/>
      </w:pPr>
      <w:rPr>
        <w:rFonts w:hint="default" w:ascii="Wingdings" w:hAnsi="Wingdings"/>
      </w:rPr>
    </w:lvl>
  </w:abstractNum>
  <w:abstractNum w:abstractNumId="9" w15:restartNumberingAfterBreak="0">
    <w:nsid w:val="48DD32DE"/>
    <w:multiLevelType w:val="hybridMultilevel"/>
    <w:tmpl w:val="9546264E"/>
    <w:lvl w:ilvl="0" w:tplc="F7E81D1C">
      <w:start w:val="1"/>
      <w:numFmt w:val="bullet"/>
      <w:lvlText w:val=""/>
      <w:lvlJc w:val="left"/>
      <w:pPr>
        <w:ind w:left="720" w:hanging="360"/>
      </w:pPr>
      <w:rPr>
        <w:rFonts w:hint="default" w:ascii="Symbol" w:hAnsi="Symbol"/>
      </w:rPr>
    </w:lvl>
    <w:lvl w:ilvl="1" w:tplc="147AFE5C">
      <w:start w:val="1"/>
      <w:numFmt w:val="bullet"/>
      <w:lvlText w:val="o"/>
      <w:lvlJc w:val="left"/>
      <w:pPr>
        <w:ind w:left="1440" w:hanging="360"/>
      </w:pPr>
      <w:rPr>
        <w:rFonts w:hint="default" w:ascii="Courier New" w:hAnsi="Courier New"/>
      </w:rPr>
    </w:lvl>
    <w:lvl w:ilvl="2" w:tplc="B330DC9A">
      <w:start w:val="1"/>
      <w:numFmt w:val="bullet"/>
      <w:lvlText w:val=""/>
      <w:lvlJc w:val="left"/>
      <w:pPr>
        <w:ind w:left="2160" w:hanging="360"/>
      </w:pPr>
      <w:rPr>
        <w:rFonts w:hint="default" w:ascii="Wingdings" w:hAnsi="Wingdings"/>
      </w:rPr>
    </w:lvl>
    <w:lvl w:ilvl="3" w:tplc="B018FBD4">
      <w:start w:val="1"/>
      <w:numFmt w:val="bullet"/>
      <w:lvlText w:val=""/>
      <w:lvlJc w:val="left"/>
      <w:pPr>
        <w:ind w:left="2880" w:hanging="360"/>
      </w:pPr>
      <w:rPr>
        <w:rFonts w:hint="default" w:ascii="Symbol" w:hAnsi="Symbol"/>
      </w:rPr>
    </w:lvl>
    <w:lvl w:ilvl="4" w:tplc="7FC64932">
      <w:start w:val="1"/>
      <w:numFmt w:val="bullet"/>
      <w:lvlText w:val="o"/>
      <w:lvlJc w:val="left"/>
      <w:pPr>
        <w:ind w:left="3600" w:hanging="360"/>
      </w:pPr>
      <w:rPr>
        <w:rFonts w:hint="default" w:ascii="Courier New" w:hAnsi="Courier New"/>
      </w:rPr>
    </w:lvl>
    <w:lvl w:ilvl="5" w:tplc="57525E36">
      <w:start w:val="1"/>
      <w:numFmt w:val="bullet"/>
      <w:lvlText w:val=""/>
      <w:lvlJc w:val="left"/>
      <w:pPr>
        <w:ind w:left="4320" w:hanging="360"/>
      </w:pPr>
      <w:rPr>
        <w:rFonts w:hint="default" w:ascii="Wingdings" w:hAnsi="Wingdings"/>
      </w:rPr>
    </w:lvl>
    <w:lvl w:ilvl="6" w:tplc="C5C21BFC">
      <w:start w:val="1"/>
      <w:numFmt w:val="bullet"/>
      <w:lvlText w:val=""/>
      <w:lvlJc w:val="left"/>
      <w:pPr>
        <w:ind w:left="5040" w:hanging="360"/>
      </w:pPr>
      <w:rPr>
        <w:rFonts w:hint="default" w:ascii="Symbol" w:hAnsi="Symbol"/>
      </w:rPr>
    </w:lvl>
    <w:lvl w:ilvl="7" w:tplc="1A849B16">
      <w:start w:val="1"/>
      <w:numFmt w:val="bullet"/>
      <w:lvlText w:val="o"/>
      <w:lvlJc w:val="left"/>
      <w:pPr>
        <w:ind w:left="5760" w:hanging="360"/>
      </w:pPr>
      <w:rPr>
        <w:rFonts w:hint="default" w:ascii="Courier New" w:hAnsi="Courier New"/>
      </w:rPr>
    </w:lvl>
    <w:lvl w:ilvl="8" w:tplc="35F6A5E6">
      <w:start w:val="1"/>
      <w:numFmt w:val="bullet"/>
      <w:lvlText w:val=""/>
      <w:lvlJc w:val="left"/>
      <w:pPr>
        <w:ind w:left="6480" w:hanging="360"/>
      </w:pPr>
      <w:rPr>
        <w:rFonts w:hint="default" w:ascii="Wingdings" w:hAnsi="Wingdings"/>
      </w:rPr>
    </w:lvl>
  </w:abstractNum>
  <w:abstractNum w:abstractNumId="10" w15:restartNumberingAfterBreak="0">
    <w:nsid w:val="49EFBDF9"/>
    <w:multiLevelType w:val="hybridMultilevel"/>
    <w:tmpl w:val="DE1ECA70"/>
    <w:lvl w:ilvl="0" w:tplc="DEA8772C">
      <w:start w:val="1"/>
      <w:numFmt w:val="bullet"/>
      <w:lvlText w:val=""/>
      <w:lvlJc w:val="left"/>
      <w:pPr>
        <w:ind w:left="720" w:hanging="360"/>
      </w:pPr>
      <w:rPr>
        <w:rFonts w:hint="default" w:ascii="Wingdings" w:hAnsi="Wingdings"/>
      </w:rPr>
    </w:lvl>
    <w:lvl w:ilvl="1" w:tplc="72B63074">
      <w:start w:val="1"/>
      <w:numFmt w:val="bullet"/>
      <w:lvlText w:val="o"/>
      <w:lvlJc w:val="left"/>
      <w:pPr>
        <w:ind w:left="1440" w:hanging="360"/>
      </w:pPr>
      <w:rPr>
        <w:rFonts w:hint="default" w:ascii="Courier New" w:hAnsi="Courier New"/>
      </w:rPr>
    </w:lvl>
    <w:lvl w:ilvl="2" w:tplc="53E604DE">
      <w:start w:val="1"/>
      <w:numFmt w:val="bullet"/>
      <w:lvlText w:val=""/>
      <w:lvlJc w:val="left"/>
      <w:pPr>
        <w:ind w:left="2160" w:hanging="360"/>
      </w:pPr>
      <w:rPr>
        <w:rFonts w:hint="default" w:ascii="Wingdings" w:hAnsi="Wingdings"/>
      </w:rPr>
    </w:lvl>
    <w:lvl w:ilvl="3" w:tplc="0122F4E0">
      <w:start w:val="1"/>
      <w:numFmt w:val="bullet"/>
      <w:lvlText w:val=""/>
      <w:lvlJc w:val="left"/>
      <w:pPr>
        <w:ind w:left="2880" w:hanging="360"/>
      </w:pPr>
      <w:rPr>
        <w:rFonts w:hint="default" w:ascii="Symbol" w:hAnsi="Symbol"/>
      </w:rPr>
    </w:lvl>
    <w:lvl w:ilvl="4" w:tplc="ED708ADE">
      <w:start w:val="1"/>
      <w:numFmt w:val="bullet"/>
      <w:lvlText w:val="o"/>
      <w:lvlJc w:val="left"/>
      <w:pPr>
        <w:ind w:left="3600" w:hanging="360"/>
      </w:pPr>
      <w:rPr>
        <w:rFonts w:hint="default" w:ascii="Courier New" w:hAnsi="Courier New"/>
      </w:rPr>
    </w:lvl>
    <w:lvl w:ilvl="5" w:tplc="FC0A92F0">
      <w:start w:val="1"/>
      <w:numFmt w:val="bullet"/>
      <w:lvlText w:val=""/>
      <w:lvlJc w:val="left"/>
      <w:pPr>
        <w:ind w:left="4320" w:hanging="360"/>
      </w:pPr>
      <w:rPr>
        <w:rFonts w:hint="default" w:ascii="Wingdings" w:hAnsi="Wingdings"/>
      </w:rPr>
    </w:lvl>
    <w:lvl w:ilvl="6" w:tplc="764A6A4C">
      <w:start w:val="1"/>
      <w:numFmt w:val="bullet"/>
      <w:lvlText w:val=""/>
      <w:lvlJc w:val="left"/>
      <w:pPr>
        <w:ind w:left="5040" w:hanging="360"/>
      </w:pPr>
      <w:rPr>
        <w:rFonts w:hint="default" w:ascii="Symbol" w:hAnsi="Symbol"/>
      </w:rPr>
    </w:lvl>
    <w:lvl w:ilvl="7" w:tplc="43045778">
      <w:start w:val="1"/>
      <w:numFmt w:val="bullet"/>
      <w:lvlText w:val="o"/>
      <w:lvlJc w:val="left"/>
      <w:pPr>
        <w:ind w:left="5760" w:hanging="360"/>
      </w:pPr>
      <w:rPr>
        <w:rFonts w:hint="default" w:ascii="Courier New" w:hAnsi="Courier New"/>
      </w:rPr>
    </w:lvl>
    <w:lvl w:ilvl="8" w:tplc="F55A1CA2">
      <w:start w:val="1"/>
      <w:numFmt w:val="bullet"/>
      <w:lvlText w:val=""/>
      <w:lvlJc w:val="left"/>
      <w:pPr>
        <w:ind w:left="6480" w:hanging="360"/>
      </w:pPr>
      <w:rPr>
        <w:rFonts w:hint="default" w:ascii="Wingdings" w:hAnsi="Wingdings"/>
      </w:rPr>
    </w:lvl>
  </w:abstractNum>
  <w:abstractNum w:abstractNumId="11" w15:restartNumberingAfterBreak="0">
    <w:nsid w:val="4F2B7451"/>
    <w:multiLevelType w:val="hybridMultilevel"/>
    <w:tmpl w:val="4D145CF6"/>
    <w:lvl w:ilvl="0" w:tplc="DB4465F0">
      <w:start w:val="1"/>
      <w:numFmt w:val="bullet"/>
      <w:lvlText w:val=""/>
      <w:lvlJc w:val="left"/>
      <w:pPr>
        <w:ind w:left="720" w:hanging="360"/>
      </w:pPr>
      <w:rPr>
        <w:rFonts w:hint="default" w:ascii="Symbol" w:hAnsi="Symbol"/>
      </w:rPr>
    </w:lvl>
    <w:lvl w:ilvl="1" w:tplc="2C901DFC">
      <w:start w:val="1"/>
      <w:numFmt w:val="bullet"/>
      <w:lvlText w:val="o"/>
      <w:lvlJc w:val="left"/>
      <w:pPr>
        <w:ind w:left="1440" w:hanging="360"/>
      </w:pPr>
      <w:rPr>
        <w:rFonts w:hint="default" w:ascii="Courier New" w:hAnsi="Courier New"/>
      </w:rPr>
    </w:lvl>
    <w:lvl w:ilvl="2" w:tplc="C75EE4C2">
      <w:start w:val="1"/>
      <w:numFmt w:val="bullet"/>
      <w:lvlText w:val=""/>
      <w:lvlJc w:val="left"/>
      <w:pPr>
        <w:ind w:left="2160" w:hanging="360"/>
      </w:pPr>
      <w:rPr>
        <w:rFonts w:hint="default" w:ascii="Wingdings" w:hAnsi="Wingdings"/>
      </w:rPr>
    </w:lvl>
    <w:lvl w:ilvl="3" w:tplc="A3EE7EA0">
      <w:start w:val="1"/>
      <w:numFmt w:val="bullet"/>
      <w:lvlText w:val=""/>
      <w:lvlJc w:val="left"/>
      <w:pPr>
        <w:ind w:left="2880" w:hanging="360"/>
      </w:pPr>
      <w:rPr>
        <w:rFonts w:hint="default" w:ascii="Symbol" w:hAnsi="Symbol"/>
      </w:rPr>
    </w:lvl>
    <w:lvl w:ilvl="4" w:tplc="3D402AE4">
      <w:start w:val="1"/>
      <w:numFmt w:val="bullet"/>
      <w:lvlText w:val="o"/>
      <w:lvlJc w:val="left"/>
      <w:pPr>
        <w:ind w:left="3600" w:hanging="360"/>
      </w:pPr>
      <w:rPr>
        <w:rFonts w:hint="default" w:ascii="Courier New" w:hAnsi="Courier New"/>
      </w:rPr>
    </w:lvl>
    <w:lvl w:ilvl="5" w:tplc="F2229950">
      <w:start w:val="1"/>
      <w:numFmt w:val="bullet"/>
      <w:lvlText w:val=""/>
      <w:lvlJc w:val="left"/>
      <w:pPr>
        <w:ind w:left="4320" w:hanging="360"/>
      </w:pPr>
      <w:rPr>
        <w:rFonts w:hint="default" w:ascii="Wingdings" w:hAnsi="Wingdings"/>
      </w:rPr>
    </w:lvl>
    <w:lvl w:ilvl="6" w:tplc="FB707FDA">
      <w:start w:val="1"/>
      <w:numFmt w:val="bullet"/>
      <w:lvlText w:val=""/>
      <w:lvlJc w:val="left"/>
      <w:pPr>
        <w:ind w:left="5040" w:hanging="360"/>
      </w:pPr>
      <w:rPr>
        <w:rFonts w:hint="default" w:ascii="Symbol" w:hAnsi="Symbol"/>
      </w:rPr>
    </w:lvl>
    <w:lvl w:ilvl="7" w:tplc="55946F68">
      <w:start w:val="1"/>
      <w:numFmt w:val="bullet"/>
      <w:lvlText w:val="o"/>
      <w:lvlJc w:val="left"/>
      <w:pPr>
        <w:ind w:left="5760" w:hanging="360"/>
      </w:pPr>
      <w:rPr>
        <w:rFonts w:hint="default" w:ascii="Courier New" w:hAnsi="Courier New"/>
      </w:rPr>
    </w:lvl>
    <w:lvl w:ilvl="8" w:tplc="77266C60">
      <w:start w:val="1"/>
      <w:numFmt w:val="bullet"/>
      <w:lvlText w:val=""/>
      <w:lvlJc w:val="left"/>
      <w:pPr>
        <w:ind w:left="6480" w:hanging="360"/>
      </w:pPr>
      <w:rPr>
        <w:rFonts w:hint="default" w:ascii="Wingdings" w:hAnsi="Wingdings"/>
      </w:rPr>
    </w:lvl>
  </w:abstractNum>
  <w:abstractNum w:abstractNumId="12" w15:restartNumberingAfterBreak="0">
    <w:nsid w:val="4F552D82"/>
    <w:multiLevelType w:val="hybridMultilevel"/>
    <w:tmpl w:val="C80060B2"/>
    <w:lvl w:ilvl="0" w:tplc="F9AAB5DA">
      <w:start w:val="1"/>
      <w:numFmt w:val="bullet"/>
      <w:lvlText w:val=""/>
      <w:lvlJc w:val="left"/>
      <w:pPr>
        <w:ind w:left="720" w:hanging="360"/>
      </w:pPr>
      <w:rPr>
        <w:rFonts w:hint="default" w:ascii="Symbol" w:hAnsi="Symbol"/>
      </w:rPr>
    </w:lvl>
    <w:lvl w:ilvl="1" w:tplc="216A62D2">
      <w:start w:val="1"/>
      <w:numFmt w:val="bullet"/>
      <w:lvlText w:val="o"/>
      <w:lvlJc w:val="left"/>
      <w:pPr>
        <w:ind w:left="1440" w:hanging="360"/>
      </w:pPr>
      <w:rPr>
        <w:rFonts w:hint="default" w:ascii="Courier New" w:hAnsi="Courier New"/>
      </w:rPr>
    </w:lvl>
    <w:lvl w:ilvl="2" w:tplc="7E90B758">
      <w:start w:val="1"/>
      <w:numFmt w:val="bullet"/>
      <w:lvlText w:val=""/>
      <w:lvlJc w:val="left"/>
      <w:pPr>
        <w:ind w:left="2160" w:hanging="360"/>
      </w:pPr>
      <w:rPr>
        <w:rFonts w:hint="default" w:ascii="Wingdings" w:hAnsi="Wingdings"/>
      </w:rPr>
    </w:lvl>
    <w:lvl w:ilvl="3" w:tplc="28D82EE0">
      <w:start w:val="1"/>
      <w:numFmt w:val="bullet"/>
      <w:lvlText w:val=""/>
      <w:lvlJc w:val="left"/>
      <w:pPr>
        <w:ind w:left="2880" w:hanging="360"/>
      </w:pPr>
      <w:rPr>
        <w:rFonts w:hint="default" w:ascii="Symbol" w:hAnsi="Symbol"/>
      </w:rPr>
    </w:lvl>
    <w:lvl w:ilvl="4" w:tplc="A274DD8E">
      <w:start w:val="1"/>
      <w:numFmt w:val="bullet"/>
      <w:lvlText w:val="o"/>
      <w:lvlJc w:val="left"/>
      <w:pPr>
        <w:ind w:left="3600" w:hanging="360"/>
      </w:pPr>
      <w:rPr>
        <w:rFonts w:hint="default" w:ascii="Courier New" w:hAnsi="Courier New"/>
      </w:rPr>
    </w:lvl>
    <w:lvl w:ilvl="5" w:tplc="51C42F60">
      <w:start w:val="1"/>
      <w:numFmt w:val="bullet"/>
      <w:lvlText w:val=""/>
      <w:lvlJc w:val="left"/>
      <w:pPr>
        <w:ind w:left="4320" w:hanging="360"/>
      </w:pPr>
      <w:rPr>
        <w:rFonts w:hint="default" w:ascii="Wingdings" w:hAnsi="Wingdings"/>
      </w:rPr>
    </w:lvl>
    <w:lvl w:ilvl="6" w:tplc="F35CCC02">
      <w:start w:val="1"/>
      <w:numFmt w:val="bullet"/>
      <w:lvlText w:val=""/>
      <w:lvlJc w:val="left"/>
      <w:pPr>
        <w:ind w:left="5040" w:hanging="360"/>
      </w:pPr>
      <w:rPr>
        <w:rFonts w:hint="default" w:ascii="Symbol" w:hAnsi="Symbol"/>
      </w:rPr>
    </w:lvl>
    <w:lvl w:ilvl="7" w:tplc="DD688F94">
      <w:start w:val="1"/>
      <w:numFmt w:val="bullet"/>
      <w:lvlText w:val="o"/>
      <w:lvlJc w:val="left"/>
      <w:pPr>
        <w:ind w:left="5760" w:hanging="360"/>
      </w:pPr>
      <w:rPr>
        <w:rFonts w:hint="default" w:ascii="Courier New" w:hAnsi="Courier New"/>
      </w:rPr>
    </w:lvl>
    <w:lvl w:ilvl="8" w:tplc="9A648170">
      <w:start w:val="1"/>
      <w:numFmt w:val="bullet"/>
      <w:lvlText w:val=""/>
      <w:lvlJc w:val="left"/>
      <w:pPr>
        <w:ind w:left="6480" w:hanging="360"/>
      </w:pPr>
      <w:rPr>
        <w:rFonts w:hint="default" w:ascii="Wingdings" w:hAnsi="Wingdings"/>
      </w:rPr>
    </w:lvl>
  </w:abstractNum>
  <w:abstractNum w:abstractNumId="13" w15:restartNumberingAfterBreak="0">
    <w:nsid w:val="591B5DAC"/>
    <w:multiLevelType w:val="hybridMultilevel"/>
    <w:tmpl w:val="4EEE70A4"/>
    <w:lvl w:ilvl="0" w:tplc="A022C0D0">
      <w:start w:val="1"/>
      <w:numFmt w:val="bullet"/>
      <w:lvlText w:val=""/>
      <w:lvlJc w:val="left"/>
      <w:pPr>
        <w:ind w:left="720" w:hanging="360"/>
      </w:pPr>
      <w:rPr>
        <w:rFonts w:hint="default" w:ascii="Wingdings" w:hAnsi="Wingdings"/>
      </w:rPr>
    </w:lvl>
    <w:lvl w:ilvl="1" w:tplc="67906CDC">
      <w:start w:val="1"/>
      <w:numFmt w:val="bullet"/>
      <w:lvlText w:val="o"/>
      <w:lvlJc w:val="left"/>
      <w:pPr>
        <w:ind w:left="1440" w:hanging="360"/>
      </w:pPr>
      <w:rPr>
        <w:rFonts w:hint="default" w:ascii="Courier New" w:hAnsi="Courier New"/>
      </w:rPr>
    </w:lvl>
    <w:lvl w:ilvl="2" w:tplc="C1207628">
      <w:start w:val="1"/>
      <w:numFmt w:val="bullet"/>
      <w:lvlText w:val=""/>
      <w:lvlJc w:val="left"/>
      <w:pPr>
        <w:ind w:left="2160" w:hanging="360"/>
      </w:pPr>
      <w:rPr>
        <w:rFonts w:hint="default" w:ascii="Wingdings" w:hAnsi="Wingdings"/>
      </w:rPr>
    </w:lvl>
    <w:lvl w:ilvl="3" w:tplc="3ADA2A7E">
      <w:start w:val="1"/>
      <w:numFmt w:val="bullet"/>
      <w:lvlText w:val=""/>
      <w:lvlJc w:val="left"/>
      <w:pPr>
        <w:ind w:left="2880" w:hanging="360"/>
      </w:pPr>
      <w:rPr>
        <w:rFonts w:hint="default" w:ascii="Symbol" w:hAnsi="Symbol"/>
      </w:rPr>
    </w:lvl>
    <w:lvl w:ilvl="4" w:tplc="8F5E6F64">
      <w:start w:val="1"/>
      <w:numFmt w:val="bullet"/>
      <w:lvlText w:val="o"/>
      <w:lvlJc w:val="left"/>
      <w:pPr>
        <w:ind w:left="3600" w:hanging="360"/>
      </w:pPr>
      <w:rPr>
        <w:rFonts w:hint="default" w:ascii="Courier New" w:hAnsi="Courier New"/>
      </w:rPr>
    </w:lvl>
    <w:lvl w:ilvl="5" w:tplc="DCE00E94">
      <w:start w:val="1"/>
      <w:numFmt w:val="bullet"/>
      <w:lvlText w:val=""/>
      <w:lvlJc w:val="left"/>
      <w:pPr>
        <w:ind w:left="4320" w:hanging="360"/>
      </w:pPr>
      <w:rPr>
        <w:rFonts w:hint="default" w:ascii="Wingdings" w:hAnsi="Wingdings"/>
      </w:rPr>
    </w:lvl>
    <w:lvl w:ilvl="6" w:tplc="B33CA3AE">
      <w:start w:val="1"/>
      <w:numFmt w:val="bullet"/>
      <w:lvlText w:val=""/>
      <w:lvlJc w:val="left"/>
      <w:pPr>
        <w:ind w:left="5040" w:hanging="360"/>
      </w:pPr>
      <w:rPr>
        <w:rFonts w:hint="default" w:ascii="Symbol" w:hAnsi="Symbol"/>
      </w:rPr>
    </w:lvl>
    <w:lvl w:ilvl="7" w:tplc="E1E6B6DC">
      <w:start w:val="1"/>
      <w:numFmt w:val="bullet"/>
      <w:lvlText w:val="o"/>
      <w:lvlJc w:val="left"/>
      <w:pPr>
        <w:ind w:left="5760" w:hanging="360"/>
      </w:pPr>
      <w:rPr>
        <w:rFonts w:hint="default" w:ascii="Courier New" w:hAnsi="Courier New"/>
      </w:rPr>
    </w:lvl>
    <w:lvl w:ilvl="8" w:tplc="AB3A7850">
      <w:start w:val="1"/>
      <w:numFmt w:val="bullet"/>
      <w:lvlText w:val=""/>
      <w:lvlJc w:val="left"/>
      <w:pPr>
        <w:ind w:left="6480" w:hanging="360"/>
      </w:pPr>
      <w:rPr>
        <w:rFonts w:hint="default" w:ascii="Wingdings" w:hAnsi="Wingdings"/>
      </w:rPr>
    </w:lvl>
  </w:abstractNum>
  <w:abstractNum w:abstractNumId="14" w15:restartNumberingAfterBreak="0">
    <w:nsid w:val="5BBD6AF9"/>
    <w:multiLevelType w:val="hybridMultilevel"/>
    <w:tmpl w:val="25CC71EC"/>
    <w:lvl w:ilvl="0" w:tplc="D9981C0C">
      <w:start w:val="1"/>
      <w:numFmt w:val="bullet"/>
      <w:lvlText w:val=""/>
      <w:lvlJc w:val="left"/>
      <w:pPr>
        <w:ind w:left="720" w:hanging="360"/>
      </w:pPr>
      <w:rPr>
        <w:rFonts w:hint="default" w:ascii="Symbol" w:hAnsi="Symbol"/>
      </w:rPr>
    </w:lvl>
    <w:lvl w:ilvl="1" w:tplc="492EF97C">
      <w:start w:val="1"/>
      <w:numFmt w:val="bullet"/>
      <w:lvlText w:val="o"/>
      <w:lvlJc w:val="left"/>
      <w:pPr>
        <w:ind w:left="1440" w:hanging="360"/>
      </w:pPr>
      <w:rPr>
        <w:rFonts w:hint="default" w:ascii="Courier New" w:hAnsi="Courier New"/>
      </w:rPr>
    </w:lvl>
    <w:lvl w:ilvl="2" w:tplc="9B904FAA">
      <w:start w:val="1"/>
      <w:numFmt w:val="bullet"/>
      <w:lvlText w:val=""/>
      <w:lvlJc w:val="left"/>
      <w:pPr>
        <w:ind w:left="2160" w:hanging="360"/>
      </w:pPr>
      <w:rPr>
        <w:rFonts w:hint="default" w:ascii="Wingdings" w:hAnsi="Wingdings"/>
      </w:rPr>
    </w:lvl>
    <w:lvl w:ilvl="3" w:tplc="9E0C9FAE">
      <w:start w:val="1"/>
      <w:numFmt w:val="bullet"/>
      <w:lvlText w:val=""/>
      <w:lvlJc w:val="left"/>
      <w:pPr>
        <w:ind w:left="2880" w:hanging="360"/>
      </w:pPr>
      <w:rPr>
        <w:rFonts w:hint="default" w:ascii="Symbol" w:hAnsi="Symbol"/>
      </w:rPr>
    </w:lvl>
    <w:lvl w:ilvl="4" w:tplc="8772A3D6">
      <w:start w:val="1"/>
      <w:numFmt w:val="bullet"/>
      <w:lvlText w:val="o"/>
      <w:lvlJc w:val="left"/>
      <w:pPr>
        <w:ind w:left="3600" w:hanging="360"/>
      </w:pPr>
      <w:rPr>
        <w:rFonts w:hint="default" w:ascii="Courier New" w:hAnsi="Courier New"/>
      </w:rPr>
    </w:lvl>
    <w:lvl w:ilvl="5" w:tplc="F886F85C">
      <w:start w:val="1"/>
      <w:numFmt w:val="bullet"/>
      <w:lvlText w:val=""/>
      <w:lvlJc w:val="left"/>
      <w:pPr>
        <w:ind w:left="4320" w:hanging="360"/>
      </w:pPr>
      <w:rPr>
        <w:rFonts w:hint="default" w:ascii="Wingdings" w:hAnsi="Wingdings"/>
      </w:rPr>
    </w:lvl>
    <w:lvl w:ilvl="6" w:tplc="9D762332">
      <w:start w:val="1"/>
      <w:numFmt w:val="bullet"/>
      <w:lvlText w:val=""/>
      <w:lvlJc w:val="left"/>
      <w:pPr>
        <w:ind w:left="5040" w:hanging="360"/>
      </w:pPr>
      <w:rPr>
        <w:rFonts w:hint="default" w:ascii="Symbol" w:hAnsi="Symbol"/>
      </w:rPr>
    </w:lvl>
    <w:lvl w:ilvl="7" w:tplc="8DF2E314">
      <w:start w:val="1"/>
      <w:numFmt w:val="bullet"/>
      <w:lvlText w:val="o"/>
      <w:lvlJc w:val="left"/>
      <w:pPr>
        <w:ind w:left="5760" w:hanging="360"/>
      </w:pPr>
      <w:rPr>
        <w:rFonts w:hint="default" w:ascii="Courier New" w:hAnsi="Courier New"/>
      </w:rPr>
    </w:lvl>
    <w:lvl w:ilvl="8" w:tplc="1CA2D064">
      <w:start w:val="1"/>
      <w:numFmt w:val="bullet"/>
      <w:lvlText w:val=""/>
      <w:lvlJc w:val="left"/>
      <w:pPr>
        <w:ind w:left="6480" w:hanging="360"/>
      </w:pPr>
      <w:rPr>
        <w:rFonts w:hint="default" w:ascii="Wingdings" w:hAnsi="Wingdings"/>
      </w:rPr>
    </w:lvl>
  </w:abstractNum>
  <w:abstractNum w:abstractNumId="15" w15:restartNumberingAfterBreak="0">
    <w:nsid w:val="70F14534"/>
    <w:multiLevelType w:val="hybridMultilevel"/>
    <w:tmpl w:val="CFA6B734"/>
    <w:lvl w:ilvl="0" w:tplc="DD021232">
      <w:start w:val="1"/>
      <w:numFmt w:val="bullet"/>
      <w:lvlText w:val=""/>
      <w:lvlJc w:val="left"/>
      <w:pPr>
        <w:ind w:left="720" w:hanging="360"/>
      </w:pPr>
      <w:rPr>
        <w:rFonts w:hint="default" w:ascii="Symbol" w:hAnsi="Symbol"/>
      </w:rPr>
    </w:lvl>
    <w:lvl w:ilvl="1" w:tplc="5AA62CDE">
      <w:start w:val="1"/>
      <w:numFmt w:val="bullet"/>
      <w:lvlText w:val="o"/>
      <w:lvlJc w:val="left"/>
      <w:pPr>
        <w:ind w:left="1440" w:hanging="360"/>
      </w:pPr>
      <w:rPr>
        <w:rFonts w:hint="default" w:ascii="Courier New" w:hAnsi="Courier New"/>
      </w:rPr>
    </w:lvl>
    <w:lvl w:ilvl="2" w:tplc="8EAE0F50">
      <w:start w:val="1"/>
      <w:numFmt w:val="bullet"/>
      <w:lvlText w:val=""/>
      <w:lvlJc w:val="left"/>
      <w:pPr>
        <w:ind w:left="2160" w:hanging="360"/>
      </w:pPr>
      <w:rPr>
        <w:rFonts w:hint="default" w:ascii="Wingdings" w:hAnsi="Wingdings"/>
      </w:rPr>
    </w:lvl>
    <w:lvl w:ilvl="3" w:tplc="F76EC4DC">
      <w:start w:val="1"/>
      <w:numFmt w:val="bullet"/>
      <w:lvlText w:val=""/>
      <w:lvlJc w:val="left"/>
      <w:pPr>
        <w:ind w:left="2880" w:hanging="360"/>
      </w:pPr>
      <w:rPr>
        <w:rFonts w:hint="default" w:ascii="Symbol" w:hAnsi="Symbol"/>
      </w:rPr>
    </w:lvl>
    <w:lvl w:ilvl="4" w:tplc="A20AE13A">
      <w:start w:val="1"/>
      <w:numFmt w:val="bullet"/>
      <w:lvlText w:val="o"/>
      <w:lvlJc w:val="left"/>
      <w:pPr>
        <w:ind w:left="3600" w:hanging="360"/>
      </w:pPr>
      <w:rPr>
        <w:rFonts w:hint="default" w:ascii="Courier New" w:hAnsi="Courier New"/>
      </w:rPr>
    </w:lvl>
    <w:lvl w:ilvl="5" w:tplc="286C45FE">
      <w:start w:val="1"/>
      <w:numFmt w:val="bullet"/>
      <w:lvlText w:val=""/>
      <w:lvlJc w:val="left"/>
      <w:pPr>
        <w:ind w:left="4320" w:hanging="360"/>
      </w:pPr>
      <w:rPr>
        <w:rFonts w:hint="default" w:ascii="Wingdings" w:hAnsi="Wingdings"/>
      </w:rPr>
    </w:lvl>
    <w:lvl w:ilvl="6" w:tplc="7B6EBDA4">
      <w:start w:val="1"/>
      <w:numFmt w:val="bullet"/>
      <w:lvlText w:val=""/>
      <w:lvlJc w:val="left"/>
      <w:pPr>
        <w:ind w:left="5040" w:hanging="360"/>
      </w:pPr>
      <w:rPr>
        <w:rFonts w:hint="default" w:ascii="Symbol" w:hAnsi="Symbol"/>
      </w:rPr>
    </w:lvl>
    <w:lvl w:ilvl="7" w:tplc="F4144556">
      <w:start w:val="1"/>
      <w:numFmt w:val="bullet"/>
      <w:lvlText w:val="o"/>
      <w:lvlJc w:val="left"/>
      <w:pPr>
        <w:ind w:left="5760" w:hanging="360"/>
      </w:pPr>
      <w:rPr>
        <w:rFonts w:hint="default" w:ascii="Courier New" w:hAnsi="Courier New"/>
      </w:rPr>
    </w:lvl>
    <w:lvl w:ilvl="8" w:tplc="6F466AD0">
      <w:start w:val="1"/>
      <w:numFmt w:val="bullet"/>
      <w:lvlText w:val=""/>
      <w:lvlJc w:val="left"/>
      <w:pPr>
        <w:ind w:left="6480" w:hanging="360"/>
      </w:pPr>
      <w:rPr>
        <w:rFonts w:hint="default" w:ascii="Wingdings" w:hAnsi="Wingdings"/>
      </w:rPr>
    </w:lvl>
  </w:abstractNum>
  <w:abstractNum w:abstractNumId="16" w15:restartNumberingAfterBreak="0">
    <w:nsid w:val="7AAA28AA"/>
    <w:multiLevelType w:val="hybridMultilevel"/>
    <w:tmpl w:val="A93E5328"/>
    <w:lvl w:ilvl="0" w:tplc="931078CA">
      <w:start w:val="1"/>
      <w:numFmt w:val="bullet"/>
      <w:lvlText w:val=""/>
      <w:lvlJc w:val="left"/>
      <w:pPr>
        <w:ind w:left="720" w:hanging="360"/>
      </w:pPr>
      <w:rPr>
        <w:rFonts w:hint="default" w:ascii="Symbol" w:hAnsi="Symbol"/>
      </w:rPr>
    </w:lvl>
    <w:lvl w:ilvl="1" w:tplc="4EE4F6EA">
      <w:start w:val="1"/>
      <w:numFmt w:val="bullet"/>
      <w:lvlText w:val="o"/>
      <w:lvlJc w:val="left"/>
      <w:pPr>
        <w:ind w:left="1440" w:hanging="360"/>
      </w:pPr>
      <w:rPr>
        <w:rFonts w:hint="default" w:ascii="Courier New" w:hAnsi="Courier New"/>
      </w:rPr>
    </w:lvl>
    <w:lvl w:ilvl="2" w:tplc="018E14BA">
      <w:start w:val="1"/>
      <w:numFmt w:val="bullet"/>
      <w:lvlText w:val=""/>
      <w:lvlJc w:val="left"/>
      <w:pPr>
        <w:ind w:left="2160" w:hanging="360"/>
      </w:pPr>
      <w:rPr>
        <w:rFonts w:hint="default" w:ascii="Wingdings" w:hAnsi="Wingdings"/>
      </w:rPr>
    </w:lvl>
    <w:lvl w:ilvl="3" w:tplc="9B408CFE">
      <w:start w:val="1"/>
      <w:numFmt w:val="bullet"/>
      <w:lvlText w:val=""/>
      <w:lvlJc w:val="left"/>
      <w:pPr>
        <w:ind w:left="2880" w:hanging="360"/>
      </w:pPr>
      <w:rPr>
        <w:rFonts w:hint="default" w:ascii="Symbol" w:hAnsi="Symbol"/>
      </w:rPr>
    </w:lvl>
    <w:lvl w:ilvl="4" w:tplc="94FE795A">
      <w:start w:val="1"/>
      <w:numFmt w:val="bullet"/>
      <w:lvlText w:val="o"/>
      <w:lvlJc w:val="left"/>
      <w:pPr>
        <w:ind w:left="3600" w:hanging="360"/>
      </w:pPr>
      <w:rPr>
        <w:rFonts w:hint="default" w:ascii="Courier New" w:hAnsi="Courier New"/>
      </w:rPr>
    </w:lvl>
    <w:lvl w:ilvl="5" w:tplc="DABC03E6">
      <w:start w:val="1"/>
      <w:numFmt w:val="bullet"/>
      <w:lvlText w:val=""/>
      <w:lvlJc w:val="left"/>
      <w:pPr>
        <w:ind w:left="4320" w:hanging="360"/>
      </w:pPr>
      <w:rPr>
        <w:rFonts w:hint="default" w:ascii="Wingdings" w:hAnsi="Wingdings"/>
      </w:rPr>
    </w:lvl>
    <w:lvl w:ilvl="6" w:tplc="109CB370">
      <w:start w:val="1"/>
      <w:numFmt w:val="bullet"/>
      <w:lvlText w:val=""/>
      <w:lvlJc w:val="left"/>
      <w:pPr>
        <w:ind w:left="5040" w:hanging="360"/>
      </w:pPr>
      <w:rPr>
        <w:rFonts w:hint="default" w:ascii="Symbol" w:hAnsi="Symbol"/>
      </w:rPr>
    </w:lvl>
    <w:lvl w:ilvl="7" w:tplc="403A6628">
      <w:start w:val="1"/>
      <w:numFmt w:val="bullet"/>
      <w:lvlText w:val="o"/>
      <w:lvlJc w:val="left"/>
      <w:pPr>
        <w:ind w:left="5760" w:hanging="360"/>
      </w:pPr>
      <w:rPr>
        <w:rFonts w:hint="default" w:ascii="Courier New" w:hAnsi="Courier New"/>
      </w:rPr>
    </w:lvl>
    <w:lvl w:ilvl="8" w:tplc="7D6E8002">
      <w:start w:val="1"/>
      <w:numFmt w:val="bullet"/>
      <w:lvlText w:val=""/>
      <w:lvlJc w:val="left"/>
      <w:pPr>
        <w:ind w:left="6480" w:hanging="360"/>
      </w:pPr>
      <w:rPr>
        <w:rFonts w:hint="default" w:ascii="Wingdings" w:hAnsi="Wingdings"/>
      </w:rPr>
    </w:lvl>
  </w:abstractNum>
  <w:abstractNum w:abstractNumId="17" w15:restartNumberingAfterBreak="0">
    <w:nsid w:val="7B157EBE"/>
    <w:multiLevelType w:val="hybridMultilevel"/>
    <w:tmpl w:val="DAAC7468"/>
    <w:lvl w:ilvl="0" w:tplc="31C6EB48">
      <w:start w:val="1"/>
      <w:numFmt w:val="bullet"/>
      <w:lvlText w:val=""/>
      <w:lvlJc w:val="left"/>
      <w:pPr>
        <w:ind w:left="720" w:hanging="360"/>
      </w:pPr>
      <w:rPr>
        <w:rFonts w:hint="default" w:ascii="Symbol" w:hAnsi="Symbol"/>
      </w:rPr>
    </w:lvl>
    <w:lvl w:ilvl="1" w:tplc="BC4E93C4">
      <w:start w:val="1"/>
      <w:numFmt w:val="bullet"/>
      <w:lvlText w:val="o"/>
      <w:lvlJc w:val="left"/>
      <w:pPr>
        <w:ind w:left="1440" w:hanging="360"/>
      </w:pPr>
      <w:rPr>
        <w:rFonts w:hint="default" w:ascii="Courier New" w:hAnsi="Courier New"/>
      </w:rPr>
    </w:lvl>
    <w:lvl w:ilvl="2" w:tplc="74B4898E">
      <w:start w:val="1"/>
      <w:numFmt w:val="bullet"/>
      <w:lvlText w:val=""/>
      <w:lvlJc w:val="left"/>
      <w:pPr>
        <w:ind w:left="2160" w:hanging="360"/>
      </w:pPr>
      <w:rPr>
        <w:rFonts w:hint="default" w:ascii="Wingdings" w:hAnsi="Wingdings"/>
      </w:rPr>
    </w:lvl>
    <w:lvl w:ilvl="3" w:tplc="8C2AAF9E">
      <w:start w:val="1"/>
      <w:numFmt w:val="bullet"/>
      <w:lvlText w:val=""/>
      <w:lvlJc w:val="left"/>
      <w:pPr>
        <w:ind w:left="2880" w:hanging="360"/>
      </w:pPr>
      <w:rPr>
        <w:rFonts w:hint="default" w:ascii="Symbol" w:hAnsi="Symbol"/>
      </w:rPr>
    </w:lvl>
    <w:lvl w:ilvl="4" w:tplc="E202E4EA">
      <w:start w:val="1"/>
      <w:numFmt w:val="bullet"/>
      <w:lvlText w:val="o"/>
      <w:lvlJc w:val="left"/>
      <w:pPr>
        <w:ind w:left="3600" w:hanging="360"/>
      </w:pPr>
      <w:rPr>
        <w:rFonts w:hint="default" w:ascii="Courier New" w:hAnsi="Courier New"/>
      </w:rPr>
    </w:lvl>
    <w:lvl w:ilvl="5" w:tplc="6394926A">
      <w:start w:val="1"/>
      <w:numFmt w:val="bullet"/>
      <w:lvlText w:val=""/>
      <w:lvlJc w:val="left"/>
      <w:pPr>
        <w:ind w:left="4320" w:hanging="360"/>
      </w:pPr>
      <w:rPr>
        <w:rFonts w:hint="default" w:ascii="Wingdings" w:hAnsi="Wingdings"/>
      </w:rPr>
    </w:lvl>
    <w:lvl w:ilvl="6" w:tplc="71B46360">
      <w:start w:val="1"/>
      <w:numFmt w:val="bullet"/>
      <w:lvlText w:val=""/>
      <w:lvlJc w:val="left"/>
      <w:pPr>
        <w:ind w:left="5040" w:hanging="360"/>
      </w:pPr>
      <w:rPr>
        <w:rFonts w:hint="default" w:ascii="Symbol" w:hAnsi="Symbol"/>
      </w:rPr>
    </w:lvl>
    <w:lvl w:ilvl="7" w:tplc="D3FCF184">
      <w:start w:val="1"/>
      <w:numFmt w:val="bullet"/>
      <w:lvlText w:val="o"/>
      <w:lvlJc w:val="left"/>
      <w:pPr>
        <w:ind w:left="5760" w:hanging="360"/>
      </w:pPr>
      <w:rPr>
        <w:rFonts w:hint="default" w:ascii="Courier New" w:hAnsi="Courier New"/>
      </w:rPr>
    </w:lvl>
    <w:lvl w:ilvl="8" w:tplc="1B3C304E">
      <w:start w:val="1"/>
      <w:numFmt w:val="bullet"/>
      <w:lvlText w:val=""/>
      <w:lvlJc w:val="left"/>
      <w:pPr>
        <w:ind w:left="6480" w:hanging="360"/>
      </w:pPr>
      <w:rPr>
        <w:rFonts w:hint="default" w:ascii="Wingdings" w:hAnsi="Wingdings"/>
      </w:rPr>
    </w:lvl>
  </w:abstractNum>
  <w:abstractNum w:abstractNumId="18" w15:restartNumberingAfterBreak="0">
    <w:nsid w:val="7FE34778"/>
    <w:multiLevelType w:val="hybridMultilevel"/>
    <w:tmpl w:val="754093A8"/>
    <w:lvl w:ilvl="0" w:tplc="215AD3F4">
      <w:start w:val="1"/>
      <w:numFmt w:val="bullet"/>
      <w:lvlText w:val=""/>
      <w:lvlJc w:val="left"/>
      <w:pPr>
        <w:ind w:left="720" w:hanging="360"/>
      </w:pPr>
      <w:rPr>
        <w:rFonts w:hint="default" w:ascii="Wingdings" w:hAnsi="Wingdings"/>
      </w:rPr>
    </w:lvl>
    <w:lvl w:ilvl="1" w:tplc="BD5A9872">
      <w:start w:val="1"/>
      <w:numFmt w:val="bullet"/>
      <w:lvlText w:val="o"/>
      <w:lvlJc w:val="left"/>
      <w:pPr>
        <w:ind w:left="1440" w:hanging="360"/>
      </w:pPr>
      <w:rPr>
        <w:rFonts w:hint="default" w:ascii="Courier New" w:hAnsi="Courier New"/>
      </w:rPr>
    </w:lvl>
    <w:lvl w:ilvl="2" w:tplc="EB8E2914">
      <w:start w:val="1"/>
      <w:numFmt w:val="bullet"/>
      <w:lvlText w:val=""/>
      <w:lvlJc w:val="left"/>
      <w:pPr>
        <w:ind w:left="2160" w:hanging="360"/>
      </w:pPr>
      <w:rPr>
        <w:rFonts w:hint="default" w:ascii="Wingdings" w:hAnsi="Wingdings"/>
      </w:rPr>
    </w:lvl>
    <w:lvl w:ilvl="3" w:tplc="45B0057C">
      <w:start w:val="1"/>
      <w:numFmt w:val="bullet"/>
      <w:lvlText w:val=""/>
      <w:lvlJc w:val="left"/>
      <w:pPr>
        <w:ind w:left="2880" w:hanging="360"/>
      </w:pPr>
      <w:rPr>
        <w:rFonts w:hint="default" w:ascii="Symbol" w:hAnsi="Symbol"/>
      </w:rPr>
    </w:lvl>
    <w:lvl w:ilvl="4" w:tplc="B68CC8AC">
      <w:start w:val="1"/>
      <w:numFmt w:val="bullet"/>
      <w:lvlText w:val="o"/>
      <w:lvlJc w:val="left"/>
      <w:pPr>
        <w:ind w:left="3600" w:hanging="360"/>
      </w:pPr>
      <w:rPr>
        <w:rFonts w:hint="default" w:ascii="Courier New" w:hAnsi="Courier New"/>
      </w:rPr>
    </w:lvl>
    <w:lvl w:ilvl="5" w:tplc="F0465DD0">
      <w:start w:val="1"/>
      <w:numFmt w:val="bullet"/>
      <w:lvlText w:val=""/>
      <w:lvlJc w:val="left"/>
      <w:pPr>
        <w:ind w:left="4320" w:hanging="360"/>
      </w:pPr>
      <w:rPr>
        <w:rFonts w:hint="default" w:ascii="Wingdings" w:hAnsi="Wingdings"/>
      </w:rPr>
    </w:lvl>
    <w:lvl w:ilvl="6" w:tplc="7AC8E31C">
      <w:start w:val="1"/>
      <w:numFmt w:val="bullet"/>
      <w:lvlText w:val=""/>
      <w:lvlJc w:val="left"/>
      <w:pPr>
        <w:ind w:left="5040" w:hanging="360"/>
      </w:pPr>
      <w:rPr>
        <w:rFonts w:hint="default" w:ascii="Symbol" w:hAnsi="Symbol"/>
      </w:rPr>
    </w:lvl>
    <w:lvl w:ilvl="7" w:tplc="5796A9AA">
      <w:start w:val="1"/>
      <w:numFmt w:val="bullet"/>
      <w:lvlText w:val="o"/>
      <w:lvlJc w:val="left"/>
      <w:pPr>
        <w:ind w:left="5760" w:hanging="360"/>
      </w:pPr>
      <w:rPr>
        <w:rFonts w:hint="default" w:ascii="Courier New" w:hAnsi="Courier New"/>
      </w:rPr>
    </w:lvl>
    <w:lvl w:ilvl="8" w:tplc="6E8A448C">
      <w:start w:val="1"/>
      <w:numFmt w:val="bullet"/>
      <w:lvlText w:val=""/>
      <w:lvlJc w:val="left"/>
      <w:pPr>
        <w:ind w:left="6480" w:hanging="360"/>
      </w:pPr>
      <w:rPr>
        <w:rFonts w:hint="default" w:ascii="Wingdings" w:hAnsi="Wingdings"/>
      </w:rPr>
    </w:lvl>
  </w:abstractNum>
  <w:num w:numId="1" w16cid:durableId="1216548121">
    <w:abstractNumId w:val="17"/>
  </w:num>
  <w:num w:numId="2" w16cid:durableId="1031764988">
    <w:abstractNumId w:val="12"/>
  </w:num>
  <w:num w:numId="3" w16cid:durableId="851844247">
    <w:abstractNumId w:val="18"/>
  </w:num>
  <w:num w:numId="4" w16cid:durableId="1425299351">
    <w:abstractNumId w:val="7"/>
  </w:num>
  <w:num w:numId="5" w16cid:durableId="1125199019">
    <w:abstractNumId w:val="13"/>
  </w:num>
  <w:num w:numId="6" w16cid:durableId="891381816">
    <w:abstractNumId w:val="3"/>
  </w:num>
  <w:num w:numId="7" w16cid:durableId="910504379">
    <w:abstractNumId w:val="4"/>
  </w:num>
  <w:num w:numId="8" w16cid:durableId="1015033320">
    <w:abstractNumId w:val="0"/>
  </w:num>
  <w:num w:numId="9" w16cid:durableId="896206629">
    <w:abstractNumId w:val="10"/>
  </w:num>
  <w:num w:numId="10" w16cid:durableId="1461266526">
    <w:abstractNumId w:val="8"/>
  </w:num>
  <w:num w:numId="11" w16cid:durableId="1273439712">
    <w:abstractNumId w:val="15"/>
  </w:num>
  <w:num w:numId="12" w16cid:durableId="1015182489">
    <w:abstractNumId w:val="6"/>
  </w:num>
  <w:num w:numId="13" w16cid:durableId="2100784182">
    <w:abstractNumId w:val="16"/>
  </w:num>
  <w:num w:numId="14" w16cid:durableId="1305113454">
    <w:abstractNumId w:val="9"/>
  </w:num>
  <w:num w:numId="15" w16cid:durableId="487093618">
    <w:abstractNumId w:val="11"/>
  </w:num>
  <w:num w:numId="16" w16cid:durableId="372657903">
    <w:abstractNumId w:val="14"/>
  </w:num>
  <w:num w:numId="17" w16cid:durableId="1305892588">
    <w:abstractNumId w:val="2"/>
  </w:num>
  <w:num w:numId="18" w16cid:durableId="62143412">
    <w:abstractNumId w:val="1"/>
  </w:num>
  <w:num w:numId="19" w16cid:durableId="102937526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ller, Alicia Joy">
    <w15:presenceInfo w15:providerId="AD" w15:userId="S::ajmiller@bsu.edu::166b3959-da5f-4143-bcb2-9178bdb884fb"/>
  </w15:person>
  <w15:person w15:author="Brookins, Mandy">
    <w15:presenceInfo w15:providerId="AD" w15:userId="S::mandy.brookins@bsu.edu::563e2190-79b2-4885-91cf-d7f2be4eac7c"/>
  </w15:person>
  <w15:person w15:author="Luo, Susan">
    <w15:presenceInfo w15:providerId="AD" w15:userId="S::fluo@bsu.edu::8eb2834c-a25c-403d-b544-b4c4c77681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B0650B2"/>
    <w:rsid w:val="000A6B87"/>
    <w:rsid w:val="001369C9"/>
    <w:rsid w:val="001E00E5"/>
    <w:rsid w:val="00376E0E"/>
    <w:rsid w:val="003BD191"/>
    <w:rsid w:val="0045770D"/>
    <w:rsid w:val="00480269"/>
    <w:rsid w:val="004C18F0"/>
    <w:rsid w:val="00541349"/>
    <w:rsid w:val="00564A83"/>
    <w:rsid w:val="005A137E"/>
    <w:rsid w:val="005C2A72"/>
    <w:rsid w:val="005C492D"/>
    <w:rsid w:val="006578E3"/>
    <w:rsid w:val="00691550"/>
    <w:rsid w:val="006C6D7F"/>
    <w:rsid w:val="006C70D2"/>
    <w:rsid w:val="006D7B11"/>
    <w:rsid w:val="00720F56"/>
    <w:rsid w:val="007220AD"/>
    <w:rsid w:val="00746CAB"/>
    <w:rsid w:val="007C06F8"/>
    <w:rsid w:val="007C52BB"/>
    <w:rsid w:val="007D5416"/>
    <w:rsid w:val="008204FC"/>
    <w:rsid w:val="00883D18"/>
    <w:rsid w:val="00884D80"/>
    <w:rsid w:val="008D2ADE"/>
    <w:rsid w:val="0097187D"/>
    <w:rsid w:val="009B72AB"/>
    <w:rsid w:val="00A22A1B"/>
    <w:rsid w:val="00A37BD9"/>
    <w:rsid w:val="00A65E9A"/>
    <w:rsid w:val="00A949F6"/>
    <w:rsid w:val="00AC2809"/>
    <w:rsid w:val="00B2320D"/>
    <w:rsid w:val="00B37EE9"/>
    <w:rsid w:val="00B443E4"/>
    <w:rsid w:val="00B709B4"/>
    <w:rsid w:val="00B71CEC"/>
    <w:rsid w:val="00B71EA6"/>
    <w:rsid w:val="00BF2CFF"/>
    <w:rsid w:val="00C715BA"/>
    <w:rsid w:val="00CA69E1"/>
    <w:rsid w:val="00CF0816"/>
    <w:rsid w:val="00D20DAB"/>
    <w:rsid w:val="00D64471"/>
    <w:rsid w:val="00E475FD"/>
    <w:rsid w:val="00E8082A"/>
    <w:rsid w:val="00EA23B1"/>
    <w:rsid w:val="00EC371A"/>
    <w:rsid w:val="00F23726"/>
    <w:rsid w:val="00F84625"/>
    <w:rsid w:val="00FA5EFB"/>
    <w:rsid w:val="0108840C"/>
    <w:rsid w:val="012D124B"/>
    <w:rsid w:val="01423278"/>
    <w:rsid w:val="01889E9F"/>
    <w:rsid w:val="01893D8A"/>
    <w:rsid w:val="0207CEAC"/>
    <w:rsid w:val="020D259D"/>
    <w:rsid w:val="021B02E8"/>
    <w:rsid w:val="0292E4DB"/>
    <w:rsid w:val="02D97BC3"/>
    <w:rsid w:val="034B3F66"/>
    <w:rsid w:val="03709237"/>
    <w:rsid w:val="039A6C30"/>
    <w:rsid w:val="03CC708C"/>
    <w:rsid w:val="03D0BB97"/>
    <w:rsid w:val="04036E92"/>
    <w:rsid w:val="0412C409"/>
    <w:rsid w:val="041C2D38"/>
    <w:rsid w:val="042CB14D"/>
    <w:rsid w:val="04561586"/>
    <w:rsid w:val="04721C7D"/>
    <w:rsid w:val="047CF236"/>
    <w:rsid w:val="0571100F"/>
    <w:rsid w:val="057234FF"/>
    <w:rsid w:val="0590F970"/>
    <w:rsid w:val="05B2AFB9"/>
    <w:rsid w:val="05B80721"/>
    <w:rsid w:val="05BB478C"/>
    <w:rsid w:val="06BE5E05"/>
    <w:rsid w:val="06C2248A"/>
    <w:rsid w:val="06F31813"/>
    <w:rsid w:val="07297BB4"/>
    <w:rsid w:val="0754C6FC"/>
    <w:rsid w:val="075B091F"/>
    <w:rsid w:val="078A35B0"/>
    <w:rsid w:val="07C3EC26"/>
    <w:rsid w:val="07FF3AA9"/>
    <w:rsid w:val="08081319"/>
    <w:rsid w:val="08445541"/>
    <w:rsid w:val="08583792"/>
    <w:rsid w:val="0875BEB4"/>
    <w:rsid w:val="088692A4"/>
    <w:rsid w:val="08D0F35F"/>
    <w:rsid w:val="08EDAF58"/>
    <w:rsid w:val="08F4165D"/>
    <w:rsid w:val="09129658"/>
    <w:rsid w:val="095B6B84"/>
    <w:rsid w:val="0977A861"/>
    <w:rsid w:val="0982BAB6"/>
    <w:rsid w:val="09D342F6"/>
    <w:rsid w:val="09DC5668"/>
    <w:rsid w:val="0A365A44"/>
    <w:rsid w:val="0A5D1B6E"/>
    <w:rsid w:val="0A781059"/>
    <w:rsid w:val="0AA51AD5"/>
    <w:rsid w:val="0AAFEAD7"/>
    <w:rsid w:val="0AB88873"/>
    <w:rsid w:val="0ABFFBB2"/>
    <w:rsid w:val="0B436CF1"/>
    <w:rsid w:val="0B532E09"/>
    <w:rsid w:val="0BA9AD1F"/>
    <w:rsid w:val="0C6EBC90"/>
    <w:rsid w:val="0C960FA7"/>
    <w:rsid w:val="0CF43C6E"/>
    <w:rsid w:val="0CF7FD35"/>
    <w:rsid w:val="0E12939E"/>
    <w:rsid w:val="0E34D0BF"/>
    <w:rsid w:val="0E6C8DE9"/>
    <w:rsid w:val="0ED86093"/>
    <w:rsid w:val="0EF8E86E"/>
    <w:rsid w:val="0F104E3D"/>
    <w:rsid w:val="0F6F83CC"/>
    <w:rsid w:val="0F8619EA"/>
    <w:rsid w:val="103F5877"/>
    <w:rsid w:val="1048CEB2"/>
    <w:rsid w:val="10880F21"/>
    <w:rsid w:val="109BD51B"/>
    <w:rsid w:val="10B6AEDC"/>
    <w:rsid w:val="10D94026"/>
    <w:rsid w:val="10F88666"/>
    <w:rsid w:val="11089A37"/>
    <w:rsid w:val="11AF1C44"/>
    <w:rsid w:val="1215BCCF"/>
    <w:rsid w:val="123119B3"/>
    <w:rsid w:val="126021C3"/>
    <w:rsid w:val="12835484"/>
    <w:rsid w:val="12C28127"/>
    <w:rsid w:val="12DC817F"/>
    <w:rsid w:val="12EF82EB"/>
    <w:rsid w:val="1356A68A"/>
    <w:rsid w:val="1474B852"/>
    <w:rsid w:val="147B13D1"/>
    <w:rsid w:val="1490C718"/>
    <w:rsid w:val="149CA5F6"/>
    <w:rsid w:val="14D94465"/>
    <w:rsid w:val="14F319EE"/>
    <w:rsid w:val="151FFFEF"/>
    <w:rsid w:val="1530411F"/>
    <w:rsid w:val="1542CDB1"/>
    <w:rsid w:val="157787E4"/>
    <w:rsid w:val="15AC4C32"/>
    <w:rsid w:val="15B6E5B6"/>
    <w:rsid w:val="15DEE4B4"/>
    <w:rsid w:val="165874A1"/>
    <w:rsid w:val="16849958"/>
    <w:rsid w:val="1711F340"/>
    <w:rsid w:val="1738B970"/>
    <w:rsid w:val="1740820C"/>
    <w:rsid w:val="17445B96"/>
    <w:rsid w:val="1744EC1B"/>
    <w:rsid w:val="17551865"/>
    <w:rsid w:val="179EAC3A"/>
    <w:rsid w:val="17BBD9AA"/>
    <w:rsid w:val="1876DC8D"/>
    <w:rsid w:val="1953F341"/>
    <w:rsid w:val="19E928E5"/>
    <w:rsid w:val="1A148069"/>
    <w:rsid w:val="1A4C29B4"/>
    <w:rsid w:val="1A8292ED"/>
    <w:rsid w:val="1AA672B1"/>
    <w:rsid w:val="1AC9D390"/>
    <w:rsid w:val="1B730DE1"/>
    <w:rsid w:val="1BA0FC22"/>
    <w:rsid w:val="1BA198DF"/>
    <w:rsid w:val="1D070B42"/>
    <w:rsid w:val="1D27780A"/>
    <w:rsid w:val="1D3DC855"/>
    <w:rsid w:val="1D3DE5FE"/>
    <w:rsid w:val="1D473533"/>
    <w:rsid w:val="1D5DDC6E"/>
    <w:rsid w:val="1DC58CB1"/>
    <w:rsid w:val="1DFD9574"/>
    <w:rsid w:val="1E24A493"/>
    <w:rsid w:val="1E31C395"/>
    <w:rsid w:val="1F01E122"/>
    <w:rsid w:val="1F030DB9"/>
    <w:rsid w:val="1F206F40"/>
    <w:rsid w:val="1F64FFED"/>
    <w:rsid w:val="1F92C9AD"/>
    <w:rsid w:val="1FD20A63"/>
    <w:rsid w:val="1FE20B5A"/>
    <w:rsid w:val="20423444"/>
    <w:rsid w:val="20429509"/>
    <w:rsid w:val="205882FB"/>
    <w:rsid w:val="20E75D0C"/>
    <w:rsid w:val="21009861"/>
    <w:rsid w:val="215429C9"/>
    <w:rsid w:val="216B0975"/>
    <w:rsid w:val="21944153"/>
    <w:rsid w:val="21ACF68E"/>
    <w:rsid w:val="21B7A7BB"/>
    <w:rsid w:val="21D51EC5"/>
    <w:rsid w:val="22049A8E"/>
    <w:rsid w:val="2205204F"/>
    <w:rsid w:val="22347609"/>
    <w:rsid w:val="22849948"/>
    <w:rsid w:val="2297C6EF"/>
    <w:rsid w:val="229EBAF3"/>
    <w:rsid w:val="22F890CB"/>
    <w:rsid w:val="2331E0CE"/>
    <w:rsid w:val="234EEA31"/>
    <w:rsid w:val="23870E1F"/>
    <w:rsid w:val="23BC436D"/>
    <w:rsid w:val="23D93178"/>
    <w:rsid w:val="23F10D36"/>
    <w:rsid w:val="2480A2DC"/>
    <w:rsid w:val="24811A92"/>
    <w:rsid w:val="24CD3DA4"/>
    <w:rsid w:val="254DFA40"/>
    <w:rsid w:val="258F57E4"/>
    <w:rsid w:val="25A060CB"/>
    <w:rsid w:val="25C82980"/>
    <w:rsid w:val="268122B7"/>
    <w:rsid w:val="26ACEEC9"/>
    <w:rsid w:val="2720D48A"/>
    <w:rsid w:val="27380637"/>
    <w:rsid w:val="27465208"/>
    <w:rsid w:val="27E2DD01"/>
    <w:rsid w:val="28905F88"/>
    <w:rsid w:val="28962EFC"/>
    <w:rsid w:val="28A2621B"/>
    <w:rsid w:val="28C1638E"/>
    <w:rsid w:val="28CFAB2E"/>
    <w:rsid w:val="2908A840"/>
    <w:rsid w:val="290999E1"/>
    <w:rsid w:val="290EFF89"/>
    <w:rsid w:val="290F6850"/>
    <w:rsid w:val="291B1C54"/>
    <w:rsid w:val="29222C07"/>
    <w:rsid w:val="293CA39B"/>
    <w:rsid w:val="294762A9"/>
    <w:rsid w:val="298456B4"/>
    <w:rsid w:val="2993F4EE"/>
    <w:rsid w:val="29A287AE"/>
    <w:rsid w:val="29BDCA32"/>
    <w:rsid w:val="29F981AF"/>
    <w:rsid w:val="2A7FDEA7"/>
    <w:rsid w:val="2B2B5E06"/>
    <w:rsid w:val="2B4FBEE5"/>
    <w:rsid w:val="2BC47D59"/>
    <w:rsid w:val="2BE0653F"/>
    <w:rsid w:val="2BE63EE1"/>
    <w:rsid w:val="2C281470"/>
    <w:rsid w:val="2C29E822"/>
    <w:rsid w:val="2C2D8392"/>
    <w:rsid w:val="2C5A62A9"/>
    <w:rsid w:val="2CCDB97B"/>
    <w:rsid w:val="2CCDF980"/>
    <w:rsid w:val="2CD8DF9D"/>
    <w:rsid w:val="2D4832C2"/>
    <w:rsid w:val="2D6BB88A"/>
    <w:rsid w:val="2E8344D1"/>
    <w:rsid w:val="2E8EE352"/>
    <w:rsid w:val="2F05A332"/>
    <w:rsid w:val="2F13834A"/>
    <w:rsid w:val="2F6CD583"/>
    <w:rsid w:val="2F7EFF7B"/>
    <w:rsid w:val="2F9CF447"/>
    <w:rsid w:val="300B6163"/>
    <w:rsid w:val="30447C22"/>
    <w:rsid w:val="30993D3F"/>
    <w:rsid w:val="30B5D78A"/>
    <w:rsid w:val="3107DC13"/>
    <w:rsid w:val="31089D63"/>
    <w:rsid w:val="316606AC"/>
    <w:rsid w:val="31BB251C"/>
    <w:rsid w:val="31DEC038"/>
    <w:rsid w:val="31F34343"/>
    <w:rsid w:val="32279F3D"/>
    <w:rsid w:val="3237320E"/>
    <w:rsid w:val="324D0D3D"/>
    <w:rsid w:val="329E5173"/>
    <w:rsid w:val="32F9A2B1"/>
    <w:rsid w:val="334641F3"/>
    <w:rsid w:val="33694A73"/>
    <w:rsid w:val="3378EC98"/>
    <w:rsid w:val="33E56823"/>
    <w:rsid w:val="33F7485B"/>
    <w:rsid w:val="3482205A"/>
    <w:rsid w:val="34B81680"/>
    <w:rsid w:val="351BE6A5"/>
    <w:rsid w:val="353405EB"/>
    <w:rsid w:val="359354A6"/>
    <w:rsid w:val="35DBAC40"/>
    <w:rsid w:val="3627737C"/>
    <w:rsid w:val="36A4E86B"/>
    <w:rsid w:val="36B9C91E"/>
    <w:rsid w:val="36BC764E"/>
    <w:rsid w:val="36C2F7E1"/>
    <w:rsid w:val="36C46CCD"/>
    <w:rsid w:val="377D379A"/>
    <w:rsid w:val="382B5D18"/>
    <w:rsid w:val="384ECEAE"/>
    <w:rsid w:val="385FE32A"/>
    <w:rsid w:val="38748DCB"/>
    <w:rsid w:val="38E8B005"/>
    <w:rsid w:val="392BFDA8"/>
    <w:rsid w:val="39373C01"/>
    <w:rsid w:val="3949EEFB"/>
    <w:rsid w:val="395C7B40"/>
    <w:rsid w:val="3982C981"/>
    <w:rsid w:val="3997821D"/>
    <w:rsid w:val="39AB6211"/>
    <w:rsid w:val="3A9B6CAE"/>
    <w:rsid w:val="3AB430D7"/>
    <w:rsid w:val="3B06A6C6"/>
    <w:rsid w:val="3B0C2E3D"/>
    <w:rsid w:val="3B2374ED"/>
    <w:rsid w:val="3BBEF29B"/>
    <w:rsid w:val="3BF43632"/>
    <w:rsid w:val="3C2790FE"/>
    <w:rsid w:val="3C62C56F"/>
    <w:rsid w:val="3C6351A0"/>
    <w:rsid w:val="3C852D13"/>
    <w:rsid w:val="3C87C28A"/>
    <w:rsid w:val="3C91336A"/>
    <w:rsid w:val="3C92BF4C"/>
    <w:rsid w:val="3CC2DC04"/>
    <w:rsid w:val="3CED64D5"/>
    <w:rsid w:val="3D07D80F"/>
    <w:rsid w:val="3D16BD46"/>
    <w:rsid w:val="3D369245"/>
    <w:rsid w:val="3D36961C"/>
    <w:rsid w:val="3DD868FA"/>
    <w:rsid w:val="3DDCD837"/>
    <w:rsid w:val="3DEB53B7"/>
    <w:rsid w:val="3E6F1F00"/>
    <w:rsid w:val="3EC70A69"/>
    <w:rsid w:val="3EE3A90D"/>
    <w:rsid w:val="3F276C8C"/>
    <w:rsid w:val="3F8AB940"/>
    <w:rsid w:val="3F9FE100"/>
    <w:rsid w:val="3FF68F29"/>
    <w:rsid w:val="3FFFDFF6"/>
    <w:rsid w:val="4026A525"/>
    <w:rsid w:val="408A3AC9"/>
    <w:rsid w:val="4093CDAD"/>
    <w:rsid w:val="409A3EAB"/>
    <w:rsid w:val="40B84443"/>
    <w:rsid w:val="40F5989C"/>
    <w:rsid w:val="41218356"/>
    <w:rsid w:val="41A0E2AB"/>
    <w:rsid w:val="41C6F5A6"/>
    <w:rsid w:val="41F1BFA8"/>
    <w:rsid w:val="4203FB81"/>
    <w:rsid w:val="421159A1"/>
    <w:rsid w:val="4213EAAB"/>
    <w:rsid w:val="422332F5"/>
    <w:rsid w:val="42483149"/>
    <w:rsid w:val="425FD874"/>
    <w:rsid w:val="4265C951"/>
    <w:rsid w:val="427044EC"/>
    <w:rsid w:val="42D481C1"/>
    <w:rsid w:val="4320EE43"/>
    <w:rsid w:val="43528A3D"/>
    <w:rsid w:val="436027A8"/>
    <w:rsid w:val="4367DA71"/>
    <w:rsid w:val="43883846"/>
    <w:rsid w:val="43CB3B73"/>
    <w:rsid w:val="446721AF"/>
    <w:rsid w:val="447D2FA2"/>
    <w:rsid w:val="44B4715B"/>
    <w:rsid w:val="452DC97E"/>
    <w:rsid w:val="453D5CF8"/>
    <w:rsid w:val="4577E132"/>
    <w:rsid w:val="45B76DD7"/>
    <w:rsid w:val="45BF93C8"/>
    <w:rsid w:val="4639C322"/>
    <w:rsid w:val="46D3B57B"/>
    <w:rsid w:val="46DB70D8"/>
    <w:rsid w:val="47110872"/>
    <w:rsid w:val="471ECA7A"/>
    <w:rsid w:val="478394C8"/>
    <w:rsid w:val="47CC50F4"/>
    <w:rsid w:val="47D300A4"/>
    <w:rsid w:val="47E4C7F8"/>
    <w:rsid w:val="47EC8620"/>
    <w:rsid w:val="48076F3B"/>
    <w:rsid w:val="48539D3D"/>
    <w:rsid w:val="48AB0619"/>
    <w:rsid w:val="491AA4B8"/>
    <w:rsid w:val="49211EA9"/>
    <w:rsid w:val="496CA04D"/>
    <w:rsid w:val="49BE1802"/>
    <w:rsid w:val="49CAF58C"/>
    <w:rsid w:val="49E32A8D"/>
    <w:rsid w:val="49EC4869"/>
    <w:rsid w:val="4A0C0B69"/>
    <w:rsid w:val="4A16E2D3"/>
    <w:rsid w:val="4A6952B0"/>
    <w:rsid w:val="4BD70821"/>
    <w:rsid w:val="4C2B7757"/>
    <w:rsid w:val="4C8DAA0F"/>
    <w:rsid w:val="4C99A2FB"/>
    <w:rsid w:val="4CFD0EE9"/>
    <w:rsid w:val="4CFFCB50"/>
    <w:rsid w:val="4D1EE1BA"/>
    <w:rsid w:val="4D4EBAC1"/>
    <w:rsid w:val="4D7EB94B"/>
    <w:rsid w:val="4DA07933"/>
    <w:rsid w:val="4E28739C"/>
    <w:rsid w:val="4E2F245B"/>
    <w:rsid w:val="4E45BCD3"/>
    <w:rsid w:val="4E787CE8"/>
    <w:rsid w:val="4E846737"/>
    <w:rsid w:val="4E9CA30F"/>
    <w:rsid w:val="4ED81195"/>
    <w:rsid w:val="4F5B5115"/>
    <w:rsid w:val="4F70A0F3"/>
    <w:rsid w:val="4FAB0894"/>
    <w:rsid w:val="4FBB5BF2"/>
    <w:rsid w:val="501FD497"/>
    <w:rsid w:val="505E37F6"/>
    <w:rsid w:val="507D3C1D"/>
    <w:rsid w:val="507E5EDA"/>
    <w:rsid w:val="50844CDE"/>
    <w:rsid w:val="50EF8D7D"/>
    <w:rsid w:val="5101A95A"/>
    <w:rsid w:val="51112CCD"/>
    <w:rsid w:val="514330B9"/>
    <w:rsid w:val="515FBCD9"/>
    <w:rsid w:val="519A37CD"/>
    <w:rsid w:val="5261FA71"/>
    <w:rsid w:val="5268000D"/>
    <w:rsid w:val="5330B4E3"/>
    <w:rsid w:val="5334A32F"/>
    <w:rsid w:val="535AE103"/>
    <w:rsid w:val="536E6247"/>
    <w:rsid w:val="53845D96"/>
    <w:rsid w:val="538D2A48"/>
    <w:rsid w:val="53D42710"/>
    <w:rsid w:val="53E8EB3B"/>
    <w:rsid w:val="542509F4"/>
    <w:rsid w:val="549D35C3"/>
    <w:rsid w:val="549F703C"/>
    <w:rsid w:val="54A28991"/>
    <w:rsid w:val="54B66CE1"/>
    <w:rsid w:val="54C83C8E"/>
    <w:rsid w:val="550D7D48"/>
    <w:rsid w:val="551BF4F3"/>
    <w:rsid w:val="55355E13"/>
    <w:rsid w:val="55B531DE"/>
    <w:rsid w:val="55E974B2"/>
    <w:rsid w:val="5626267B"/>
    <w:rsid w:val="562EDE08"/>
    <w:rsid w:val="5632369E"/>
    <w:rsid w:val="568ACA0D"/>
    <w:rsid w:val="56D993AC"/>
    <w:rsid w:val="56DF44BA"/>
    <w:rsid w:val="56EAB82D"/>
    <w:rsid w:val="56EF2C68"/>
    <w:rsid w:val="56F4B000"/>
    <w:rsid w:val="575C9CA3"/>
    <w:rsid w:val="576A2A73"/>
    <w:rsid w:val="5794BA47"/>
    <w:rsid w:val="57D1CB3A"/>
    <w:rsid w:val="57FA3174"/>
    <w:rsid w:val="580F3188"/>
    <w:rsid w:val="589E34FC"/>
    <w:rsid w:val="58F99B64"/>
    <w:rsid w:val="5910BB4C"/>
    <w:rsid w:val="59E232EB"/>
    <w:rsid w:val="59F1EBB0"/>
    <w:rsid w:val="5A81200D"/>
    <w:rsid w:val="5A8B50E5"/>
    <w:rsid w:val="5AC4A7DE"/>
    <w:rsid w:val="5AD0415B"/>
    <w:rsid w:val="5AF822D3"/>
    <w:rsid w:val="5B16CAED"/>
    <w:rsid w:val="5B514AC8"/>
    <w:rsid w:val="5B61E05B"/>
    <w:rsid w:val="5C0EFC86"/>
    <w:rsid w:val="5C12B69C"/>
    <w:rsid w:val="5C7B610A"/>
    <w:rsid w:val="5D070B3A"/>
    <w:rsid w:val="5D98DA4B"/>
    <w:rsid w:val="5DE68EC2"/>
    <w:rsid w:val="5E5E1315"/>
    <w:rsid w:val="5E8BD985"/>
    <w:rsid w:val="5F3B8E1B"/>
    <w:rsid w:val="5F563223"/>
    <w:rsid w:val="5F5BDEE6"/>
    <w:rsid w:val="60029075"/>
    <w:rsid w:val="60058435"/>
    <w:rsid w:val="602670B3"/>
    <w:rsid w:val="60449197"/>
    <w:rsid w:val="604BA06D"/>
    <w:rsid w:val="605E250B"/>
    <w:rsid w:val="6081F92F"/>
    <w:rsid w:val="60980353"/>
    <w:rsid w:val="60CB3341"/>
    <w:rsid w:val="612E1DD1"/>
    <w:rsid w:val="6176376B"/>
    <w:rsid w:val="6185E993"/>
    <w:rsid w:val="620E6282"/>
    <w:rsid w:val="6216E577"/>
    <w:rsid w:val="6228A915"/>
    <w:rsid w:val="62418ECC"/>
    <w:rsid w:val="624B2722"/>
    <w:rsid w:val="62B05A85"/>
    <w:rsid w:val="62B4B2E2"/>
    <w:rsid w:val="62C08AD2"/>
    <w:rsid w:val="62DEFCB3"/>
    <w:rsid w:val="62E1AC0D"/>
    <w:rsid w:val="62EB0ADB"/>
    <w:rsid w:val="630ED315"/>
    <w:rsid w:val="632BDD84"/>
    <w:rsid w:val="63519494"/>
    <w:rsid w:val="637EE327"/>
    <w:rsid w:val="63832670"/>
    <w:rsid w:val="63AA483F"/>
    <w:rsid w:val="63B57108"/>
    <w:rsid w:val="63BD188E"/>
    <w:rsid w:val="63BD2221"/>
    <w:rsid w:val="63CC6416"/>
    <w:rsid w:val="640939E7"/>
    <w:rsid w:val="6410723D"/>
    <w:rsid w:val="644916E8"/>
    <w:rsid w:val="64B72B06"/>
    <w:rsid w:val="64DEF7EA"/>
    <w:rsid w:val="6517FC4D"/>
    <w:rsid w:val="65305E10"/>
    <w:rsid w:val="654E9B45"/>
    <w:rsid w:val="65703B99"/>
    <w:rsid w:val="657808BD"/>
    <w:rsid w:val="65B82C25"/>
    <w:rsid w:val="662AF364"/>
    <w:rsid w:val="663D9929"/>
    <w:rsid w:val="6655B31A"/>
    <w:rsid w:val="665B648E"/>
    <w:rsid w:val="66716240"/>
    <w:rsid w:val="66AE326D"/>
    <w:rsid w:val="66DCAD1D"/>
    <w:rsid w:val="6727FA3D"/>
    <w:rsid w:val="6737BFCA"/>
    <w:rsid w:val="6767E7D6"/>
    <w:rsid w:val="67E35B9A"/>
    <w:rsid w:val="6801AF99"/>
    <w:rsid w:val="6802F513"/>
    <w:rsid w:val="6827B090"/>
    <w:rsid w:val="68307BBE"/>
    <w:rsid w:val="685A0B7A"/>
    <w:rsid w:val="6911191B"/>
    <w:rsid w:val="69325A9B"/>
    <w:rsid w:val="693BC168"/>
    <w:rsid w:val="6959ED67"/>
    <w:rsid w:val="69827C32"/>
    <w:rsid w:val="69C04CC6"/>
    <w:rsid w:val="69F721A4"/>
    <w:rsid w:val="6A321BC9"/>
    <w:rsid w:val="6A53FDAC"/>
    <w:rsid w:val="6A568531"/>
    <w:rsid w:val="6A92F535"/>
    <w:rsid w:val="6A99D512"/>
    <w:rsid w:val="6A9D283A"/>
    <w:rsid w:val="6ABA9504"/>
    <w:rsid w:val="6AE739A6"/>
    <w:rsid w:val="6B015D5C"/>
    <w:rsid w:val="6B2130D0"/>
    <w:rsid w:val="6B5A139A"/>
    <w:rsid w:val="6B65B16C"/>
    <w:rsid w:val="6B9B7E1F"/>
    <w:rsid w:val="6BC922B8"/>
    <w:rsid w:val="6BCA1F00"/>
    <w:rsid w:val="6BCEA65B"/>
    <w:rsid w:val="6BE41231"/>
    <w:rsid w:val="6C3A75FC"/>
    <w:rsid w:val="6C50755D"/>
    <w:rsid w:val="6C8FB724"/>
    <w:rsid w:val="6CAF24CD"/>
    <w:rsid w:val="6CBC3AA0"/>
    <w:rsid w:val="6CE34538"/>
    <w:rsid w:val="6D6B0E31"/>
    <w:rsid w:val="6D7E2F84"/>
    <w:rsid w:val="6DEC9ACB"/>
    <w:rsid w:val="6E2AEF86"/>
    <w:rsid w:val="6E37AD09"/>
    <w:rsid w:val="6E7533C9"/>
    <w:rsid w:val="6EA2BDB7"/>
    <w:rsid w:val="6ED123CD"/>
    <w:rsid w:val="6F2B5CC4"/>
    <w:rsid w:val="6F681680"/>
    <w:rsid w:val="6F7F976A"/>
    <w:rsid w:val="6FA41A61"/>
    <w:rsid w:val="6FAA2470"/>
    <w:rsid w:val="700B5D1A"/>
    <w:rsid w:val="70203A35"/>
    <w:rsid w:val="70A2E828"/>
    <w:rsid w:val="70A49BF8"/>
    <w:rsid w:val="70A7BAD2"/>
    <w:rsid w:val="70C2EED9"/>
    <w:rsid w:val="71000070"/>
    <w:rsid w:val="7182C4F4"/>
    <w:rsid w:val="71D6B55D"/>
    <w:rsid w:val="721A173C"/>
    <w:rsid w:val="721B8FB8"/>
    <w:rsid w:val="729B04F8"/>
    <w:rsid w:val="72D63346"/>
    <w:rsid w:val="72E92238"/>
    <w:rsid w:val="734F4EED"/>
    <w:rsid w:val="73860C06"/>
    <w:rsid w:val="738D0375"/>
    <w:rsid w:val="73BDAF8A"/>
    <w:rsid w:val="73FC6B5E"/>
    <w:rsid w:val="73FE9380"/>
    <w:rsid w:val="742BDD00"/>
    <w:rsid w:val="746BC108"/>
    <w:rsid w:val="747CAFFA"/>
    <w:rsid w:val="74827243"/>
    <w:rsid w:val="7512A5DF"/>
    <w:rsid w:val="751B2948"/>
    <w:rsid w:val="758842E9"/>
    <w:rsid w:val="758A3AE2"/>
    <w:rsid w:val="75CFB2D3"/>
    <w:rsid w:val="75E50AEB"/>
    <w:rsid w:val="75F61C8B"/>
    <w:rsid w:val="764F1DAB"/>
    <w:rsid w:val="766B760C"/>
    <w:rsid w:val="7676C5C3"/>
    <w:rsid w:val="76EC06DF"/>
    <w:rsid w:val="77A38189"/>
    <w:rsid w:val="77BD1C93"/>
    <w:rsid w:val="77C62855"/>
    <w:rsid w:val="77E385DB"/>
    <w:rsid w:val="7803E418"/>
    <w:rsid w:val="7844B51E"/>
    <w:rsid w:val="78527232"/>
    <w:rsid w:val="786F2CE1"/>
    <w:rsid w:val="78706FB2"/>
    <w:rsid w:val="78782C65"/>
    <w:rsid w:val="787ED362"/>
    <w:rsid w:val="78A8352B"/>
    <w:rsid w:val="78D59A01"/>
    <w:rsid w:val="7A116455"/>
    <w:rsid w:val="7A6A8CD9"/>
    <w:rsid w:val="7A7725C4"/>
    <w:rsid w:val="7AD5325F"/>
    <w:rsid w:val="7AD6A49D"/>
    <w:rsid w:val="7B0650B2"/>
    <w:rsid w:val="7B64DDEE"/>
    <w:rsid w:val="7B87DA29"/>
    <w:rsid w:val="7BAD484D"/>
    <w:rsid w:val="7BBC0F05"/>
    <w:rsid w:val="7BD60EC6"/>
    <w:rsid w:val="7C33BB16"/>
    <w:rsid w:val="7CA8786B"/>
    <w:rsid w:val="7D3E8EF0"/>
    <w:rsid w:val="7DAD0AB1"/>
    <w:rsid w:val="7E86A9B9"/>
    <w:rsid w:val="7EB6E8DE"/>
    <w:rsid w:val="7ECAFD42"/>
    <w:rsid w:val="7EECF6E3"/>
    <w:rsid w:val="7EFB68C9"/>
    <w:rsid w:val="7F9307DB"/>
    <w:rsid w:val="7FA2E616"/>
    <w:rsid w:val="7FEF9D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650B2"/>
  <w15:chartTrackingRefBased/>
  <w15:docId w15:val="{3BFB4BAF-D49D-4E6D-93EF-C5C768ACA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C371A"/>
    <w:rPr>
      <w:b/>
      <w:bCs/>
    </w:rPr>
  </w:style>
  <w:style w:type="character" w:styleId="CommentSubjectChar" w:customStyle="1">
    <w:name w:val="Comment Subject Char"/>
    <w:basedOn w:val="CommentTextChar"/>
    <w:link w:val="CommentSubject"/>
    <w:uiPriority w:val="99"/>
    <w:semiHidden/>
    <w:rsid w:val="00EC37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1/relationships/commentsExtended" Target="commentsExtended.xml" Id="rId13" /><Relationship Type="http://schemas.openxmlformats.org/officeDocument/2006/relationships/hyperlink" Target="https://www.bsu.edu/about/strategic-plan/executive-dashboard" TargetMode="External" Id="rId18" /><Relationship Type="http://schemas.openxmlformats.org/officeDocument/2006/relationships/header" Target="header1.xml" Id="rId26" /><Relationship Type="http://schemas.openxmlformats.org/officeDocument/2006/relationships/customXml" Target="../customXml/item3.xml" Id="rId3" /><Relationship Type="http://schemas.openxmlformats.org/officeDocument/2006/relationships/hyperlink" Target="https://forms.clickup.com/2386402/f/28uf2-110437/EBGJXV1UNLMQJV1N7C" TargetMode="External" Id="rId21" /><Relationship Type="http://schemas.openxmlformats.org/officeDocument/2006/relationships/webSettings" Target="webSettings.xml" Id="rId7" /><Relationship Type="http://schemas.openxmlformats.org/officeDocument/2006/relationships/comments" Target="comments.xml" Id="rId12" /><Relationship Type="http://schemas.openxmlformats.org/officeDocument/2006/relationships/hyperlink" Target="https://www.bsu.edu/academics/centersandinstitutes/rinker/about-the-rinker-center" TargetMode="External" Id="rId17" /><Relationship Type="http://schemas.openxmlformats.org/officeDocument/2006/relationships/hyperlink" Target="https://www.bsu.edu/about/administrativeoffices/research-integrity" TargetMode="External" Id="rId25" /><Relationship Type="http://schemas.openxmlformats.org/officeDocument/2006/relationships/customXml" Target="../customXml/item2.xml" Id="rId2" /><Relationship Type="http://schemas.openxmlformats.org/officeDocument/2006/relationships/hyperlink" Target="https://www.bsu.edu/about" TargetMode="External" Id="rId16" /><Relationship Type="http://schemas.openxmlformats.org/officeDocument/2006/relationships/hyperlink" Target="https://ballstate.sharepoint.com/:u:/s/BallStateInstitutionalFolders4/Ef2SDjR6sUhEiJJmg3YY3gMBup4LZul1pGe98dxQ0PxkNA?e=pFo2Su" TargetMode="External" Id="rId20" /><Relationship Type="http://schemas.microsoft.com/office/2011/relationships/people" Target="people.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mich.edu/international/criteria" TargetMode="External" Id="rId11" /><Relationship Type="http://schemas.openxmlformats.org/officeDocument/2006/relationships/hyperlink" Target="mailto:rinkercenter@bsu.edu" TargetMode="External" Id="rId24" /><Relationship Type="http://schemas.openxmlformats.org/officeDocument/2006/relationships/styles" Target="styles.xml" Id="rId5" /><Relationship Type="http://schemas.microsoft.com/office/2018/08/relationships/commentsExtensible" Target="commentsExtensible.xml" Id="rId15" /><Relationship Type="http://schemas.openxmlformats.org/officeDocument/2006/relationships/fontTable" Target="fontTable.xml" Id="rId28" /><Relationship Type="http://schemas.openxmlformats.org/officeDocument/2006/relationships/hyperlink" Target="https://global.psu.edu/category/agreements" TargetMode="External" Id="rId10" /><Relationship Type="http://schemas.openxmlformats.org/officeDocument/2006/relationships/hyperlink" Target="https://www.bsu.edu/about/beneficence" TargetMode="External" Id="rId19" /><Relationship Type="http://schemas.microsoft.com/office/2020/10/relationships/intelligence" Target="intelligence2.xml" Id="rId31" /><Relationship Type="http://schemas.openxmlformats.org/officeDocument/2006/relationships/numbering" Target="numbering.xml" Id="rId4" /><Relationship Type="http://schemas.openxmlformats.org/officeDocument/2006/relationships/endnotes" Target="endnotes.xml" Id="rId9" /><Relationship Type="http://schemas.microsoft.com/office/2016/09/relationships/commentsIds" Target="commentsIds.xml" Id="rId14" /><Relationship Type="http://schemas.openxmlformats.org/officeDocument/2006/relationships/footer" Target="footer1.xml" Id="rId27" /><Relationship Type="http://schemas.openxmlformats.org/officeDocument/2006/relationships/theme" Target="theme/theme1.xm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38231d3-8636-4fc9-af05-1b09667b2f44" xsi:nil="true"/>
    <lcf76f155ced4ddcb4097134ff3c332f xmlns="3085d6a6-b0b2-4b61-a4e2-6a04d2ef7e4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C1406360B2A342AA60C0A9CE5BF49A" ma:contentTypeVersion="19" ma:contentTypeDescription="Create a new document." ma:contentTypeScope="" ma:versionID="1a419d67b35ecd8fd4858d96543c7279">
  <xsd:schema xmlns:xsd="http://www.w3.org/2001/XMLSchema" xmlns:xs="http://www.w3.org/2001/XMLSchema" xmlns:p="http://schemas.microsoft.com/office/2006/metadata/properties" xmlns:ns2="e38231d3-8636-4fc9-af05-1b09667b2f44" xmlns:ns3="3085d6a6-b0b2-4b61-a4e2-6a04d2ef7e46" targetNamespace="http://schemas.microsoft.com/office/2006/metadata/properties" ma:root="true" ma:fieldsID="3014b4d2d816191e15330b03dfe4706b" ns2:_="" ns3:_="">
    <xsd:import namespace="e38231d3-8636-4fc9-af05-1b09667b2f44"/>
    <xsd:import namespace="3085d6a6-b0b2-4b61-a4e2-6a04d2ef7e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8231d3-8636-4fc9-af05-1b09667b2f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f685900-7a04-4b61-b33d-8163386d248c}" ma:internalName="TaxCatchAll" ma:showField="CatchAllData" ma:web="e38231d3-8636-4fc9-af05-1b09667b2f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85d6a6-b0b2-4b61-a4e2-6a04d2ef7e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27b2385-2fe9-44d4-ac77-b6bf2e5404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A95262-3C21-4A1F-B138-1B2379D05A99}">
  <ds:schemaRefs>
    <ds:schemaRef ds:uri="http://schemas.microsoft.com/sharepoint/v3/contenttype/forms"/>
  </ds:schemaRefs>
</ds:datastoreItem>
</file>

<file path=customXml/itemProps2.xml><?xml version="1.0" encoding="utf-8"?>
<ds:datastoreItem xmlns:ds="http://schemas.openxmlformats.org/officeDocument/2006/customXml" ds:itemID="{E2F0EB83-AF50-4285-9F0B-303C79611767}">
  <ds:schemaRefs>
    <ds:schemaRef ds:uri="http://schemas.microsoft.com/office/2006/metadata/properties"/>
    <ds:schemaRef ds:uri="http://schemas.microsoft.com/office/infopath/2007/PartnerControls"/>
    <ds:schemaRef ds:uri="e38231d3-8636-4fc9-af05-1b09667b2f44"/>
    <ds:schemaRef ds:uri="3085d6a6-b0b2-4b61-a4e2-6a04d2ef7e46"/>
  </ds:schemaRefs>
</ds:datastoreItem>
</file>

<file path=customXml/itemProps3.xml><?xml version="1.0" encoding="utf-8"?>
<ds:datastoreItem xmlns:ds="http://schemas.openxmlformats.org/officeDocument/2006/customXml" ds:itemID="{22DB2125-A2CA-4CAD-9503-9596CBB9870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Brookins, Mandy</dc:creator>
  <cp:keywords/>
  <dc:description/>
  <cp:lastModifiedBy>Brookins, Mandy</cp:lastModifiedBy>
  <cp:revision>34</cp:revision>
  <dcterms:created xsi:type="dcterms:W3CDTF">2024-08-26T20:02:00Z</dcterms:created>
  <dcterms:modified xsi:type="dcterms:W3CDTF">2025-03-11T13:18:02Z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0x010100B9C1406360B2A342AA60C0A9CE5BF49A</vt:lpwstr>
  </property>
  <property fmtid="{D5CDD505-2E9C-101B-9397-08002B2CF9AE}" pid="3" name="MediaServiceImageTags">
    <vt:lpwstr/>
  </property>
</Properties>
</file>