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16E3" w14:textId="77777777" w:rsidR="00345035" w:rsidRDefault="00345035" w:rsidP="008237FF"/>
    <w:tbl>
      <w:tblPr>
        <w:tblpPr w:leftFromText="180" w:rightFromText="180" w:vertAnchor="text" w:horzAnchor="page" w:tblpX="1369" w:tblpY="-359"/>
        <w:tblOverlap w:val="never"/>
        <w:tblW w:w="0" w:type="auto"/>
        <w:tblLook w:val="01E0" w:firstRow="1" w:lastRow="1" w:firstColumn="1" w:lastColumn="1" w:noHBand="0" w:noVBand="0"/>
      </w:tblPr>
      <w:tblGrid>
        <w:gridCol w:w="9360"/>
      </w:tblGrid>
      <w:tr w:rsidR="00345035" w:rsidRPr="00EB2E0C" w14:paraId="4591DF36" w14:textId="77777777" w:rsidTr="00665165">
        <w:trPr>
          <w:trHeight w:val="543"/>
        </w:trPr>
        <w:tc>
          <w:tcPr>
            <w:tcW w:w="9360" w:type="dxa"/>
            <w:vAlign w:val="bottom"/>
          </w:tcPr>
          <w:p w14:paraId="2846F781" w14:textId="77777777" w:rsidR="00345035" w:rsidRPr="00EB2E0C" w:rsidRDefault="00345035" w:rsidP="00057BC4">
            <w:pPr>
              <w:pStyle w:val="Caption"/>
              <w:pBdr>
                <w:bottom w:val="double" w:sz="4" w:space="1" w:color="auto"/>
              </w:pBdr>
              <w:ind w:right="-2320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8"/>
                <w:szCs w:val="22"/>
              </w:rPr>
              <w:t>Program Assessment Report</w:t>
            </w:r>
          </w:p>
        </w:tc>
      </w:tr>
    </w:tbl>
    <w:p w14:paraId="082D022C" w14:textId="071F87FE" w:rsidR="00345035" w:rsidRPr="00665165" w:rsidRDefault="00B26369" w:rsidP="00345035">
      <w:pPr>
        <w:rPr>
          <w:rFonts w:cstheme="minorHAnsi"/>
          <w:color w:val="000000"/>
        </w:rPr>
      </w:pPr>
      <w:r>
        <w:rPr>
          <w:rFonts w:cstheme="minorHAnsi"/>
          <w:iCs/>
        </w:rPr>
        <w:t xml:space="preserve">Each department/school should submit an annual assessment report. </w:t>
      </w:r>
      <w:r w:rsidRPr="00B26369">
        <w:rPr>
          <w:rFonts w:cstheme="minorHAnsi"/>
          <w:iCs/>
        </w:rPr>
        <w:t>Departments/schools determine which of their programs to include in the assessment report each year.</w:t>
      </w:r>
      <w:r>
        <w:rPr>
          <w:rFonts w:cstheme="minorHAnsi"/>
          <w:iCs/>
        </w:rPr>
        <w:t xml:space="preserve"> </w:t>
      </w:r>
      <w:r w:rsidR="00665165" w:rsidRPr="00665165">
        <w:rPr>
          <w:rFonts w:cstheme="minorHAnsi"/>
          <w:iCs/>
        </w:rPr>
        <w:t>Not every program needs to be included in the</w:t>
      </w:r>
      <w:r>
        <w:rPr>
          <w:rFonts w:cstheme="minorHAnsi"/>
          <w:iCs/>
        </w:rPr>
        <w:t xml:space="preserve"> </w:t>
      </w:r>
      <w:r w:rsidR="00665165" w:rsidRPr="00665165">
        <w:rPr>
          <w:rFonts w:cstheme="minorHAnsi"/>
          <w:iCs/>
        </w:rPr>
        <w:t xml:space="preserve">assessment report each year, however, all programs should be included in </w:t>
      </w:r>
      <w:r w:rsidR="00BF6A26">
        <w:rPr>
          <w:rFonts w:cstheme="minorHAnsi"/>
          <w:iCs/>
        </w:rPr>
        <w:t>an</w:t>
      </w:r>
      <w:r w:rsidR="00665165" w:rsidRPr="00665165">
        <w:rPr>
          <w:rFonts w:cstheme="minorHAnsi"/>
          <w:iCs/>
        </w:rPr>
        <w:t xml:space="preserve"> assessment report at least once every five years.</w:t>
      </w:r>
      <w:r w:rsidR="00BF6A26">
        <w:rPr>
          <w:rFonts w:cstheme="minorHAnsi"/>
          <w:iCs/>
        </w:rPr>
        <w:t xml:space="preserve"> </w:t>
      </w:r>
      <w:r w:rsidR="000C37F3">
        <w:rPr>
          <w:rFonts w:cstheme="minorHAnsi"/>
          <w:iCs/>
        </w:rPr>
        <w:t xml:space="preserve">Visit </w:t>
      </w:r>
      <w:hyperlink r:id="rId10" w:history="1">
        <w:r w:rsidR="000C37F3">
          <w:rPr>
            <w:rStyle w:val="Hyperlink"/>
            <w:rFonts w:cstheme="minorHAnsi"/>
            <w:iCs/>
          </w:rPr>
          <w:t>these FAQs</w:t>
        </w:r>
      </w:hyperlink>
      <w:r w:rsidR="000C37F3">
        <w:rPr>
          <w:rFonts w:cstheme="minorHAnsi"/>
          <w:iCs/>
        </w:rPr>
        <w:t xml:space="preserve"> </w:t>
      </w:r>
      <w:r w:rsidR="000C1CAF">
        <w:rPr>
          <w:rFonts w:cstheme="minorHAnsi"/>
          <w:iCs/>
        </w:rPr>
        <w:t xml:space="preserve">or watch </w:t>
      </w:r>
      <w:hyperlink r:id="rId11" w:history="1">
        <w:r w:rsidR="000C1CAF">
          <w:rPr>
            <w:rStyle w:val="Hyperlink"/>
            <w:rFonts w:cstheme="minorHAnsi"/>
            <w:iCs/>
          </w:rPr>
          <w:t>this video tutorial</w:t>
        </w:r>
      </w:hyperlink>
      <w:r w:rsidR="000C1CAF">
        <w:rPr>
          <w:rFonts w:cstheme="minorHAnsi"/>
          <w:iCs/>
        </w:rPr>
        <w:t xml:space="preserve"> </w:t>
      </w:r>
      <w:r w:rsidR="000C37F3">
        <w:rPr>
          <w:rFonts w:cstheme="minorHAnsi"/>
          <w:iCs/>
        </w:rPr>
        <w:t xml:space="preserve">for more </w:t>
      </w:r>
      <w:r w:rsidR="000C1CAF">
        <w:rPr>
          <w:rFonts w:cstheme="minorHAnsi"/>
          <w:iCs/>
        </w:rPr>
        <w:t xml:space="preserve">information about program assessment reporting. </w:t>
      </w:r>
      <w:r w:rsidR="000C37F3">
        <w:rPr>
          <w:rFonts w:cstheme="minorHAnsi"/>
          <w:iCs/>
        </w:rPr>
        <w:t xml:space="preserve">  </w:t>
      </w:r>
    </w:p>
    <w:p w14:paraId="41B90682" w14:textId="77777777" w:rsidR="00345035" w:rsidRPr="00665165" w:rsidRDefault="00345035" w:rsidP="00345035">
      <w:pPr>
        <w:rPr>
          <w:rFonts w:cstheme="minorHAnsi"/>
          <w:color w:val="000000"/>
        </w:rPr>
      </w:pPr>
      <w:r w:rsidRPr="00665165">
        <w:rPr>
          <w:rFonts w:cstheme="minorHAnsi"/>
          <w:color w:val="000000"/>
        </w:rPr>
        <w:t xml:space="preserve">Report </w:t>
      </w:r>
      <w:r w:rsidR="00665165">
        <w:rPr>
          <w:rFonts w:cstheme="minorHAnsi"/>
          <w:color w:val="000000"/>
        </w:rPr>
        <w:t>s</w:t>
      </w:r>
      <w:r w:rsidRPr="00665165">
        <w:rPr>
          <w:rFonts w:cstheme="minorHAnsi"/>
          <w:color w:val="000000"/>
        </w:rPr>
        <w:t xml:space="preserve">ubmission </w:t>
      </w:r>
      <w:r w:rsidR="00665165">
        <w:rPr>
          <w:rFonts w:cstheme="minorHAnsi"/>
          <w:color w:val="000000"/>
        </w:rPr>
        <w:t>d</w:t>
      </w:r>
      <w:r w:rsidRPr="00665165">
        <w:rPr>
          <w:rFonts w:cstheme="minorHAnsi"/>
          <w:color w:val="000000"/>
        </w:rPr>
        <w:t xml:space="preserve">ate: </w:t>
      </w:r>
    </w:p>
    <w:p w14:paraId="723B8FBA" w14:textId="516DA5E1" w:rsidR="00345035" w:rsidRPr="00665165" w:rsidRDefault="00345035" w:rsidP="00345035">
      <w:pPr>
        <w:rPr>
          <w:rFonts w:cstheme="minorHAnsi"/>
          <w:color w:val="000000"/>
        </w:rPr>
      </w:pPr>
      <w:r w:rsidRPr="00665165">
        <w:rPr>
          <w:rFonts w:cstheme="minorHAnsi"/>
          <w:color w:val="000000"/>
        </w:rPr>
        <w:t xml:space="preserve">Date of </w:t>
      </w:r>
      <w:r w:rsidR="00665165">
        <w:rPr>
          <w:rFonts w:cstheme="minorHAnsi"/>
          <w:color w:val="000000"/>
        </w:rPr>
        <w:t>l</w:t>
      </w:r>
      <w:r w:rsidRPr="00665165">
        <w:rPr>
          <w:rFonts w:cstheme="minorHAnsi"/>
          <w:color w:val="000000"/>
        </w:rPr>
        <w:t xml:space="preserve">ast </w:t>
      </w:r>
      <w:r w:rsidR="00665165">
        <w:rPr>
          <w:rFonts w:cstheme="minorHAnsi"/>
          <w:color w:val="000000"/>
        </w:rPr>
        <w:t>r</w:t>
      </w:r>
      <w:r w:rsidRPr="00665165">
        <w:rPr>
          <w:rFonts w:cstheme="minorHAnsi"/>
          <w:color w:val="000000"/>
        </w:rPr>
        <w:t xml:space="preserve">eport </w:t>
      </w:r>
      <w:r w:rsidR="000C37F3">
        <w:rPr>
          <w:rFonts w:cstheme="minorHAnsi"/>
          <w:color w:val="000000"/>
        </w:rPr>
        <w:t>submitted from this unit</w:t>
      </w:r>
      <w:r w:rsidRPr="00665165">
        <w:rPr>
          <w:rFonts w:cstheme="minorHAnsi"/>
          <w:color w:val="000000"/>
        </w:rPr>
        <w:t>:</w:t>
      </w:r>
    </w:p>
    <w:p w14:paraId="7205BEFD" w14:textId="50969488" w:rsidR="00345035" w:rsidRPr="00665165" w:rsidRDefault="000C37F3" w:rsidP="0034503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Individual serving as the primary </w:t>
      </w:r>
      <w:r w:rsidR="00665165">
        <w:rPr>
          <w:rFonts w:cstheme="minorHAnsi"/>
          <w:color w:val="000000"/>
        </w:rPr>
        <w:t>c</w:t>
      </w:r>
      <w:r w:rsidR="00345035" w:rsidRPr="00665165">
        <w:rPr>
          <w:rFonts w:cstheme="minorHAnsi"/>
          <w:color w:val="000000"/>
        </w:rPr>
        <w:t>ontact</w:t>
      </w:r>
      <w:r>
        <w:rPr>
          <w:rFonts w:cstheme="minorHAnsi"/>
          <w:color w:val="000000"/>
        </w:rPr>
        <w:t xml:space="preserve"> for this report: </w:t>
      </w:r>
    </w:p>
    <w:p w14:paraId="7657AD06" w14:textId="38C67647" w:rsidR="00345035" w:rsidRPr="00665165" w:rsidRDefault="000C37F3" w:rsidP="0034503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Others </w:t>
      </w:r>
      <w:r w:rsidR="00345035" w:rsidRPr="00665165">
        <w:rPr>
          <w:rFonts w:cstheme="minorHAnsi"/>
          <w:color w:val="000000"/>
        </w:rPr>
        <w:t>involved in this report</w:t>
      </w:r>
      <w:r>
        <w:rPr>
          <w:rFonts w:cstheme="minorHAnsi"/>
          <w:color w:val="000000"/>
        </w:rPr>
        <w:t>, if applicable</w:t>
      </w:r>
      <w:r w:rsidR="00C605E4">
        <w:rPr>
          <w:rFonts w:cstheme="minorHAnsi"/>
          <w:color w:val="000000"/>
        </w:rPr>
        <w:t>:</w:t>
      </w:r>
      <w:r w:rsidR="00345035" w:rsidRPr="00665165">
        <w:rPr>
          <w:rFonts w:cstheme="minorHAnsi"/>
          <w:color w:val="000000"/>
        </w:rPr>
        <w:t xml:space="preserve"> </w:t>
      </w:r>
    </w:p>
    <w:p w14:paraId="1C95A695" w14:textId="77777777" w:rsidR="00345035" w:rsidRPr="00345035" w:rsidRDefault="00345035" w:rsidP="00345035">
      <w:pPr>
        <w:rPr>
          <w:rFonts w:ascii="Helvetica" w:hAnsi="Helvetica" w:cs="Helvetica"/>
          <w:color w:val="000000"/>
        </w:rPr>
      </w:pPr>
    </w:p>
    <w:p w14:paraId="34246F15" w14:textId="77777777" w:rsidR="00345035" w:rsidRPr="009018B5" w:rsidRDefault="00345035" w:rsidP="00665165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  <w:r w:rsidRPr="009018B5">
        <w:rPr>
          <w:rFonts w:ascii="Helvetica" w:hAnsi="Helvetica" w:cs="Helvetica"/>
          <w:b/>
          <w:smallCaps/>
          <w:sz w:val="28"/>
          <w:szCs w:val="28"/>
        </w:rPr>
        <w:t>Academic Unit Descriptors</w:t>
      </w:r>
    </w:p>
    <w:p w14:paraId="74C64102" w14:textId="77777777" w:rsidR="00665165" w:rsidRDefault="00665165" w:rsidP="00665165">
      <w:pPr>
        <w:contextualSpacing/>
        <w:rPr>
          <w:rFonts w:ascii="Helvetica" w:hAnsi="Helvetica" w:cs="Helvetica"/>
          <w:iCs/>
        </w:rPr>
      </w:pPr>
    </w:p>
    <w:p w14:paraId="74B8D565" w14:textId="77777777" w:rsidR="00345035" w:rsidRPr="00665165" w:rsidRDefault="00345035" w:rsidP="00665165">
      <w:pPr>
        <w:spacing w:after="0"/>
        <w:contextualSpacing/>
        <w:rPr>
          <w:rFonts w:cstheme="minorHAnsi"/>
          <w:iCs/>
        </w:rPr>
      </w:pPr>
      <w:r w:rsidRPr="00665165">
        <w:rPr>
          <w:rFonts w:cstheme="minorHAnsi"/>
          <w:iCs/>
        </w:rPr>
        <w:t xml:space="preserve">A. </w:t>
      </w:r>
      <w:proofErr w:type="gramStart"/>
      <w:r w:rsidRPr="00665165">
        <w:rPr>
          <w:rFonts w:cstheme="minorHAnsi"/>
          <w:iCs/>
        </w:rPr>
        <w:t>List</w:t>
      </w:r>
      <w:proofErr w:type="gramEnd"/>
      <w:r w:rsidRPr="00665165">
        <w:rPr>
          <w:rFonts w:cstheme="minorHAnsi"/>
          <w:iCs/>
        </w:rPr>
        <w:t xml:space="preserve"> the programs </w:t>
      </w:r>
      <w:r w:rsidR="00665165">
        <w:rPr>
          <w:rFonts w:cstheme="minorHAnsi"/>
          <w:iCs/>
        </w:rPr>
        <w:t xml:space="preserve">that will be included in this report (i.e. </w:t>
      </w:r>
      <w:r w:rsidRPr="00665165">
        <w:rPr>
          <w:rFonts w:cstheme="minorHAnsi"/>
          <w:iCs/>
        </w:rPr>
        <w:t>majors, minors, certificates</w:t>
      </w:r>
      <w:r w:rsidR="00665165">
        <w:rPr>
          <w:rFonts w:cstheme="minorHAnsi"/>
          <w:iCs/>
        </w:rPr>
        <w:t>)</w:t>
      </w:r>
      <w:r w:rsidR="00665165" w:rsidRPr="00665165">
        <w:rPr>
          <w:rFonts w:cstheme="minorHAnsi"/>
          <w:iCs/>
        </w:rPr>
        <w:t>:</w:t>
      </w:r>
    </w:p>
    <w:p w14:paraId="71DF84A4" w14:textId="77777777" w:rsidR="00345035" w:rsidRPr="00665165" w:rsidRDefault="00345035" w:rsidP="00665165">
      <w:pPr>
        <w:spacing w:after="0"/>
        <w:rPr>
          <w:rFonts w:cstheme="minorHAnsi"/>
        </w:rPr>
      </w:pPr>
    </w:p>
    <w:p w14:paraId="26F078A6" w14:textId="77777777" w:rsidR="00665165" w:rsidRPr="00665165" w:rsidRDefault="00665165" w:rsidP="00665165">
      <w:pPr>
        <w:spacing w:after="0"/>
        <w:rPr>
          <w:rFonts w:cstheme="minorHAnsi"/>
        </w:rPr>
      </w:pPr>
    </w:p>
    <w:p w14:paraId="72512F86" w14:textId="77777777" w:rsidR="00665165" w:rsidRPr="00665165" w:rsidRDefault="00665165" w:rsidP="00665165">
      <w:pPr>
        <w:spacing w:after="0"/>
        <w:rPr>
          <w:rFonts w:cstheme="minorHAnsi"/>
        </w:rPr>
      </w:pPr>
    </w:p>
    <w:p w14:paraId="2F9922DD" w14:textId="77777777" w:rsidR="00345035" w:rsidRPr="00665165" w:rsidRDefault="00345035" w:rsidP="00665165">
      <w:pPr>
        <w:spacing w:after="0"/>
        <w:rPr>
          <w:rFonts w:cstheme="minorHAnsi"/>
          <w:iCs/>
        </w:rPr>
      </w:pPr>
      <w:r w:rsidRPr="00665165">
        <w:rPr>
          <w:rFonts w:cstheme="minorHAnsi"/>
          <w:iCs/>
        </w:rPr>
        <w:t xml:space="preserve">B. </w:t>
      </w:r>
      <w:r w:rsidR="00275234" w:rsidRPr="00665165">
        <w:rPr>
          <w:rFonts w:cstheme="minorHAnsi"/>
          <w:iCs/>
        </w:rPr>
        <w:t>List a</w:t>
      </w:r>
      <w:r w:rsidRPr="00665165">
        <w:rPr>
          <w:rFonts w:cstheme="minorHAnsi"/>
          <w:iCs/>
        </w:rPr>
        <w:t xml:space="preserve">ccreditation or </w:t>
      </w:r>
      <w:r w:rsidR="00B26369">
        <w:rPr>
          <w:rFonts w:cstheme="minorHAnsi"/>
          <w:iCs/>
        </w:rPr>
        <w:t>other entity</w:t>
      </w:r>
      <w:r w:rsidRPr="00665165">
        <w:rPr>
          <w:rFonts w:cstheme="minorHAnsi"/>
          <w:iCs/>
        </w:rPr>
        <w:t xml:space="preserve"> that guides </w:t>
      </w:r>
      <w:r w:rsidR="00B26369">
        <w:rPr>
          <w:rFonts w:cstheme="minorHAnsi"/>
          <w:iCs/>
        </w:rPr>
        <w:t xml:space="preserve">the </w:t>
      </w:r>
      <w:r w:rsidRPr="00665165">
        <w:rPr>
          <w:rFonts w:cstheme="minorHAnsi"/>
          <w:iCs/>
        </w:rPr>
        <w:t xml:space="preserve">standards </w:t>
      </w:r>
      <w:r w:rsidR="006318F8">
        <w:rPr>
          <w:rFonts w:cstheme="minorHAnsi"/>
          <w:iCs/>
        </w:rPr>
        <w:t>in</w:t>
      </w:r>
      <w:r w:rsidRPr="00665165">
        <w:rPr>
          <w:rFonts w:cstheme="minorHAnsi"/>
          <w:iCs/>
        </w:rPr>
        <w:t xml:space="preserve"> the discipline</w:t>
      </w:r>
      <w:r w:rsidR="00665165">
        <w:rPr>
          <w:rFonts w:cstheme="minorHAnsi"/>
          <w:iCs/>
        </w:rPr>
        <w:t xml:space="preserve"> for these programs</w:t>
      </w:r>
      <w:r w:rsidR="00275234" w:rsidRPr="00665165">
        <w:rPr>
          <w:rFonts w:cstheme="minorHAnsi"/>
          <w:iCs/>
        </w:rPr>
        <w:t>:</w:t>
      </w:r>
    </w:p>
    <w:p w14:paraId="20DB4371" w14:textId="77777777" w:rsidR="00345035" w:rsidRPr="00665165" w:rsidRDefault="00345035" w:rsidP="00665165">
      <w:pPr>
        <w:spacing w:after="0"/>
        <w:rPr>
          <w:rFonts w:cstheme="minorHAnsi"/>
        </w:rPr>
      </w:pPr>
    </w:p>
    <w:p w14:paraId="16B700A6" w14:textId="77777777" w:rsidR="00665165" w:rsidRPr="00665165" w:rsidRDefault="00665165" w:rsidP="00665165">
      <w:pPr>
        <w:spacing w:after="0"/>
        <w:rPr>
          <w:rFonts w:cstheme="minorHAnsi"/>
        </w:rPr>
      </w:pPr>
    </w:p>
    <w:p w14:paraId="05A0956F" w14:textId="77777777" w:rsidR="00665165" w:rsidRPr="00665165" w:rsidRDefault="00665165" w:rsidP="00665165">
      <w:pPr>
        <w:spacing w:after="0"/>
        <w:rPr>
          <w:rFonts w:cstheme="minorHAnsi"/>
        </w:rPr>
      </w:pPr>
    </w:p>
    <w:p w14:paraId="7C916E7B" w14:textId="77777777" w:rsidR="00345035" w:rsidRPr="00665165" w:rsidRDefault="00345035" w:rsidP="00665165">
      <w:pPr>
        <w:spacing w:after="0"/>
        <w:rPr>
          <w:rFonts w:cstheme="minorHAnsi"/>
          <w:iCs/>
        </w:rPr>
      </w:pPr>
      <w:r w:rsidRPr="00665165">
        <w:rPr>
          <w:rFonts w:cstheme="minorHAnsi"/>
          <w:iCs/>
        </w:rPr>
        <w:t xml:space="preserve">C. </w:t>
      </w:r>
      <w:r w:rsidR="00275234" w:rsidRPr="00665165">
        <w:rPr>
          <w:rFonts w:cstheme="minorHAnsi"/>
          <w:iCs/>
        </w:rPr>
        <w:t>List any r</w:t>
      </w:r>
      <w:r w:rsidRPr="00665165">
        <w:rPr>
          <w:rFonts w:cstheme="minorHAnsi"/>
          <w:iCs/>
        </w:rPr>
        <w:t>ankings or significant recognitions</w:t>
      </w:r>
      <w:r w:rsidR="00665165" w:rsidRPr="00665165">
        <w:rPr>
          <w:rFonts w:cstheme="minorHAnsi"/>
          <w:iCs/>
        </w:rPr>
        <w:t>:</w:t>
      </w:r>
    </w:p>
    <w:p w14:paraId="7248567F" w14:textId="77777777" w:rsidR="00345035" w:rsidRDefault="00345035" w:rsidP="00345035"/>
    <w:p w14:paraId="5C2B430A" w14:textId="77777777" w:rsidR="00665165" w:rsidRDefault="00665165" w:rsidP="00345035"/>
    <w:p w14:paraId="02B7CF0C" w14:textId="1A875541" w:rsidR="00345035" w:rsidRPr="009E0B5B" w:rsidRDefault="00345035" w:rsidP="00665165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  <w:r w:rsidRPr="009E0B5B">
        <w:rPr>
          <w:rFonts w:ascii="Helvetica" w:hAnsi="Helvetica" w:cs="Helvetica"/>
          <w:b/>
          <w:smallCaps/>
          <w:sz w:val="28"/>
          <w:szCs w:val="28"/>
        </w:rPr>
        <w:t>Program Assessment Goals</w:t>
      </w:r>
    </w:p>
    <w:p w14:paraId="608EAEDD" w14:textId="77777777" w:rsidR="00665165" w:rsidRDefault="00665165" w:rsidP="00665165">
      <w:pPr>
        <w:contextualSpacing/>
        <w:rPr>
          <w:rFonts w:cstheme="minorHAnsi"/>
          <w:iCs/>
        </w:rPr>
      </w:pPr>
    </w:p>
    <w:p w14:paraId="5CD73445" w14:textId="297666B4" w:rsidR="00345035" w:rsidRPr="00665165" w:rsidRDefault="00345035" w:rsidP="00665165">
      <w:pPr>
        <w:contextualSpacing/>
        <w:rPr>
          <w:rFonts w:cstheme="minorHAnsi"/>
          <w:iCs/>
        </w:rPr>
      </w:pPr>
      <w:r w:rsidRPr="00665165">
        <w:rPr>
          <w:rFonts w:cstheme="minorHAnsi"/>
          <w:iCs/>
        </w:rPr>
        <w:t xml:space="preserve">A. </w:t>
      </w:r>
      <w:r w:rsidR="001245C6">
        <w:rPr>
          <w:rFonts w:cstheme="minorHAnsi"/>
          <w:iCs/>
        </w:rPr>
        <w:t xml:space="preserve">Identify what you </w:t>
      </w:r>
      <w:r w:rsidR="00E10ABA" w:rsidRPr="00665165">
        <w:rPr>
          <w:rFonts w:cstheme="minorHAnsi"/>
          <w:iCs/>
        </w:rPr>
        <w:t xml:space="preserve">hope to accomplish through this process </w:t>
      </w:r>
      <w:r w:rsidRPr="00665165">
        <w:rPr>
          <w:rFonts w:cstheme="minorHAnsi"/>
          <w:iCs/>
        </w:rPr>
        <w:t xml:space="preserve">(e.g., </w:t>
      </w:r>
      <w:r w:rsidR="000C1CAF">
        <w:rPr>
          <w:rFonts w:cstheme="minorHAnsi"/>
          <w:iCs/>
        </w:rPr>
        <w:t xml:space="preserve">review PLOs for currency, create or update the curriculum map(s), identify curriculum weaknesses of the program, evaluate alignment between didactic and practical aspects of the program): </w:t>
      </w:r>
      <w:r w:rsidRPr="00665165">
        <w:rPr>
          <w:rFonts w:cstheme="minorHAnsi"/>
          <w:iCs/>
        </w:rPr>
        <w:t xml:space="preserve"> </w:t>
      </w:r>
    </w:p>
    <w:p w14:paraId="46FD1FB2" w14:textId="77777777" w:rsidR="00D836E4" w:rsidRDefault="00D836E4" w:rsidP="00345035">
      <w:pPr>
        <w:rPr>
          <w:rFonts w:ascii="Helvetica" w:hAnsi="Helvetica" w:cs="Helvetica"/>
          <w:iCs/>
        </w:rPr>
      </w:pPr>
    </w:p>
    <w:p w14:paraId="77B5C754" w14:textId="77777777" w:rsidR="00AA289D" w:rsidRDefault="00AA289D" w:rsidP="00345035">
      <w:pPr>
        <w:rPr>
          <w:rFonts w:cstheme="minorHAnsi"/>
          <w:iCs/>
        </w:rPr>
      </w:pPr>
    </w:p>
    <w:p w14:paraId="20946157" w14:textId="77777777" w:rsidR="000847D7" w:rsidRDefault="000847D7" w:rsidP="00345035">
      <w:pPr>
        <w:rPr>
          <w:rFonts w:cstheme="minorHAnsi"/>
          <w:iCs/>
        </w:rPr>
      </w:pPr>
    </w:p>
    <w:p w14:paraId="13349BA1" w14:textId="77777777" w:rsidR="00C605E4" w:rsidRDefault="00C605E4" w:rsidP="00345035">
      <w:pPr>
        <w:rPr>
          <w:rFonts w:cstheme="minorHAnsi"/>
          <w:iCs/>
        </w:rPr>
      </w:pPr>
    </w:p>
    <w:p w14:paraId="7F3C686A" w14:textId="77777777" w:rsidR="00C605E4" w:rsidRDefault="00C605E4" w:rsidP="00345035">
      <w:pPr>
        <w:rPr>
          <w:rFonts w:cstheme="minorHAnsi"/>
          <w:iCs/>
        </w:rPr>
      </w:pPr>
    </w:p>
    <w:p w14:paraId="4193CFE0" w14:textId="77777777" w:rsidR="009C7D60" w:rsidRDefault="009C7D60" w:rsidP="00345035">
      <w:pPr>
        <w:rPr>
          <w:rFonts w:cstheme="minorHAnsi"/>
          <w:iCs/>
        </w:rPr>
      </w:pPr>
    </w:p>
    <w:p w14:paraId="13ACCF4A" w14:textId="24B721B2" w:rsidR="00345035" w:rsidRPr="00AA289D" w:rsidRDefault="00AA289D" w:rsidP="00345035">
      <w:pPr>
        <w:rPr>
          <w:rFonts w:cstheme="minorHAnsi"/>
          <w:iCs/>
        </w:rPr>
      </w:pPr>
      <w:r>
        <w:rPr>
          <w:rFonts w:cstheme="minorHAnsi"/>
          <w:iCs/>
        </w:rPr>
        <w:lastRenderedPageBreak/>
        <w:t>Note: The next two s</w:t>
      </w:r>
      <w:r w:rsidR="00D836E4" w:rsidRPr="00AA289D">
        <w:rPr>
          <w:rFonts w:cstheme="minorHAnsi"/>
          <w:iCs/>
        </w:rPr>
        <w:t xml:space="preserve">ections </w:t>
      </w:r>
      <w:r>
        <w:rPr>
          <w:rFonts w:cstheme="minorHAnsi"/>
          <w:iCs/>
        </w:rPr>
        <w:t>(</w:t>
      </w:r>
      <w:r w:rsidR="00D836E4" w:rsidRPr="00AA289D">
        <w:rPr>
          <w:rFonts w:cstheme="minorHAnsi"/>
          <w:iCs/>
        </w:rPr>
        <w:t>III and IV</w:t>
      </w:r>
      <w:r>
        <w:rPr>
          <w:rFonts w:cstheme="minorHAnsi"/>
          <w:iCs/>
        </w:rPr>
        <w:t>)</w:t>
      </w:r>
      <w:r w:rsidR="00D836E4" w:rsidRPr="00AA289D">
        <w:rPr>
          <w:rFonts w:cstheme="minorHAnsi"/>
          <w:iCs/>
        </w:rPr>
        <w:t xml:space="preserve"> can be </w:t>
      </w:r>
      <w:r>
        <w:rPr>
          <w:rFonts w:cstheme="minorHAnsi"/>
          <w:iCs/>
        </w:rPr>
        <w:t>completed</w:t>
      </w:r>
      <w:r w:rsidR="00D836E4" w:rsidRPr="00AA289D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using the matrix in Appendix A, if desired. </w:t>
      </w:r>
      <w:r w:rsidR="00D836E4" w:rsidRPr="00AA289D">
        <w:rPr>
          <w:rFonts w:cstheme="minorHAnsi"/>
          <w:iCs/>
        </w:rPr>
        <w:t xml:space="preserve"> </w:t>
      </w:r>
    </w:p>
    <w:p w14:paraId="467CAA5F" w14:textId="77777777" w:rsidR="000847D7" w:rsidRDefault="000847D7" w:rsidP="000847D7">
      <w:pPr>
        <w:pStyle w:val="ListParagraph"/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</w:p>
    <w:p w14:paraId="67990167" w14:textId="3EE3DC06" w:rsidR="00345035" w:rsidRPr="009E0B5B" w:rsidRDefault="00345035" w:rsidP="00345035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  <w:r>
        <w:rPr>
          <w:rFonts w:ascii="Helvetica" w:hAnsi="Helvetica" w:cs="Helvetica"/>
          <w:b/>
          <w:smallCaps/>
          <w:sz w:val="28"/>
          <w:szCs w:val="28"/>
        </w:rPr>
        <w:t>Program</w:t>
      </w:r>
      <w:r w:rsidRPr="009E0B5B">
        <w:rPr>
          <w:rFonts w:ascii="Helvetica" w:hAnsi="Helvetica" w:cs="Helvetica"/>
          <w:b/>
          <w:smallCaps/>
          <w:sz w:val="28"/>
          <w:szCs w:val="28"/>
        </w:rPr>
        <w:t xml:space="preserve"> Learning Outcomes and Curriculum</w:t>
      </w:r>
    </w:p>
    <w:p w14:paraId="73D7BD1B" w14:textId="77777777" w:rsidR="00E10ABA" w:rsidRDefault="00E10ABA" w:rsidP="00C53251">
      <w:pPr>
        <w:pStyle w:val="ListParagraph"/>
        <w:spacing w:after="0"/>
        <w:ind w:left="0"/>
        <w:rPr>
          <w:rFonts w:ascii="Helvetica" w:hAnsi="Helvetica" w:cs="Helvetica"/>
          <w:szCs w:val="28"/>
        </w:rPr>
      </w:pPr>
    </w:p>
    <w:p w14:paraId="367EBC34" w14:textId="3E03C321" w:rsidR="006318F8" w:rsidRPr="006318F8" w:rsidRDefault="006318F8" w:rsidP="006318F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8"/>
        </w:rPr>
      </w:pPr>
      <w:r w:rsidRPr="006318F8">
        <w:rPr>
          <w:rFonts w:cstheme="minorHAnsi"/>
          <w:szCs w:val="28"/>
        </w:rPr>
        <w:t>List the program learning outcomes</w:t>
      </w:r>
      <w:r w:rsidR="000C1CAF">
        <w:rPr>
          <w:rFonts w:cstheme="minorHAnsi"/>
          <w:szCs w:val="28"/>
        </w:rPr>
        <w:t xml:space="preserve"> (PLOs)</w:t>
      </w:r>
      <w:r w:rsidRPr="006318F8">
        <w:rPr>
          <w:rFonts w:cstheme="minorHAnsi"/>
          <w:szCs w:val="28"/>
        </w:rPr>
        <w:t xml:space="preserve"> for </w:t>
      </w:r>
      <w:r w:rsidR="00B26369">
        <w:rPr>
          <w:rFonts w:cstheme="minorHAnsi"/>
          <w:szCs w:val="28"/>
        </w:rPr>
        <w:t xml:space="preserve">each of </w:t>
      </w:r>
      <w:r w:rsidRPr="006318F8">
        <w:rPr>
          <w:rFonts w:cstheme="minorHAnsi"/>
          <w:szCs w:val="28"/>
        </w:rPr>
        <w:t xml:space="preserve">the programs included in this report: </w:t>
      </w:r>
    </w:p>
    <w:p w14:paraId="3706F96C" w14:textId="77777777" w:rsidR="006318F8" w:rsidRPr="00C53251" w:rsidRDefault="006318F8" w:rsidP="006318F8">
      <w:pPr>
        <w:pStyle w:val="ListParagraph"/>
        <w:spacing w:after="0" w:line="240" w:lineRule="auto"/>
        <w:ind w:left="0"/>
        <w:rPr>
          <w:rFonts w:cstheme="minorHAnsi"/>
          <w:szCs w:val="28"/>
        </w:rPr>
      </w:pPr>
    </w:p>
    <w:p w14:paraId="219B789B" w14:textId="77777777" w:rsidR="006318F8" w:rsidRPr="00C53251" w:rsidRDefault="006318F8" w:rsidP="006318F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8"/>
        </w:rPr>
      </w:pPr>
      <w:r w:rsidRPr="00C53251">
        <w:rPr>
          <w:rFonts w:cstheme="minorHAnsi"/>
          <w:szCs w:val="28"/>
        </w:rPr>
        <w:t>Describe the assessment measures (direct or indirect measures of student learning)</w:t>
      </w:r>
      <w:r>
        <w:rPr>
          <w:rFonts w:cstheme="minorHAnsi"/>
          <w:szCs w:val="28"/>
        </w:rPr>
        <w:t xml:space="preserve"> for each program learning outcome listed in III.A</w:t>
      </w:r>
      <w:r w:rsidRPr="00C53251">
        <w:rPr>
          <w:rFonts w:cstheme="minorHAnsi"/>
          <w:szCs w:val="28"/>
        </w:rPr>
        <w:t>:</w:t>
      </w:r>
    </w:p>
    <w:p w14:paraId="646E9A03" w14:textId="77777777" w:rsidR="006318F8" w:rsidRDefault="006318F8" w:rsidP="006318F8">
      <w:pPr>
        <w:pStyle w:val="ListParagraph"/>
        <w:spacing w:after="0" w:line="240" w:lineRule="auto"/>
        <w:ind w:left="0"/>
        <w:rPr>
          <w:rFonts w:cstheme="minorHAnsi"/>
          <w:szCs w:val="28"/>
        </w:rPr>
      </w:pPr>
    </w:p>
    <w:p w14:paraId="02175EC7" w14:textId="53E1C901" w:rsidR="006318F8" w:rsidRDefault="006318F8" w:rsidP="006318F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Cs w:val="28"/>
        </w:rPr>
      </w:pPr>
      <w:r w:rsidRPr="00C53251">
        <w:rPr>
          <w:rFonts w:cstheme="minorHAnsi"/>
          <w:szCs w:val="28"/>
        </w:rPr>
        <w:t xml:space="preserve">Describe the standard expected (i.e. benchmark for students or specific achievement rate for each </w:t>
      </w:r>
      <w:r w:rsidR="000C1CAF">
        <w:rPr>
          <w:rFonts w:cstheme="minorHAnsi"/>
          <w:szCs w:val="28"/>
        </w:rPr>
        <w:t xml:space="preserve">PLO </w:t>
      </w:r>
      <w:r w:rsidRPr="00C53251">
        <w:rPr>
          <w:rFonts w:cstheme="minorHAnsi"/>
          <w:szCs w:val="28"/>
        </w:rPr>
        <w:t>assessed as part of this report):</w:t>
      </w:r>
    </w:p>
    <w:p w14:paraId="559BAB2B" w14:textId="77777777" w:rsidR="006318F8" w:rsidRPr="006318F8" w:rsidRDefault="006318F8" w:rsidP="006318F8">
      <w:pPr>
        <w:spacing w:after="0" w:line="240" w:lineRule="auto"/>
        <w:rPr>
          <w:rFonts w:cstheme="minorHAnsi"/>
          <w:szCs w:val="28"/>
        </w:rPr>
      </w:pPr>
    </w:p>
    <w:p w14:paraId="50027746" w14:textId="77777777" w:rsidR="00E10ABA" w:rsidRPr="00C53251" w:rsidRDefault="00C53251" w:rsidP="006318F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Cs/>
          <w:u w:val="single"/>
        </w:rPr>
      </w:pPr>
      <w:r w:rsidRPr="00C53251">
        <w:rPr>
          <w:rFonts w:cstheme="minorHAnsi"/>
          <w:iCs/>
        </w:rPr>
        <w:t>Describe the assessment design</w:t>
      </w:r>
      <w:r w:rsidR="00275234" w:rsidRPr="00C53251">
        <w:rPr>
          <w:rFonts w:cstheme="minorHAnsi"/>
          <w:iCs/>
        </w:rPr>
        <w:t xml:space="preserve"> (i.e.</w:t>
      </w:r>
      <w:r w:rsidRPr="00C53251">
        <w:rPr>
          <w:rFonts w:cstheme="minorHAnsi"/>
          <w:iCs/>
        </w:rPr>
        <w:t xml:space="preserve"> assignments </w:t>
      </w:r>
      <w:r w:rsidR="00275234" w:rsidRPr="00C53251">
        <w:rPr>
          <w:rFonts w:cstheme="minorHAnsi"/>
          <w:iCs/>
        </w:rPr>
        <w:t>reviewed, number of students)</w:t>
      </w:r>
      <w:r w:rsidR="00665165">
        <w:rPr>
          <w:rFonts w:cstheme="minorHAnsi"/>
          <w:iCs/>
        </w:rPr>
        <w:t>:</w:t>
      </w:r>
    </w:p>
    <w:p w14:paraId="09A6A36E" w14:textId="77777777" w:rsidR="00C53251" w:rsidRDefault="00C53251" w:rsidP="00C53251">
      <w:pPr>
        <w:pStyle w:val="ListParagraph"/>
        <w:spacing w:after="0" w:line="240" w:lineRule="auto"/>
        <w:ind w:left="360"/>
        <w:rPr>
          <w:rFonts w:cstheme="minorHAnsi"/>
          <w:iCs/>
          <w:u w:val="single"/>
        </w:rPr>
      </w:pPr>
    </w:p>
    <w:p w14:paraId="58D8751F" w14:textId="77777777" w:rsidR="00C53251" w:rsidRPr="00C53251" w:rsidRDefault="00C53251" w:rsidP="006318F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Cs/>
          <w:u w:val="single"/>
        </w:rPr>
      </w:pPr>
      <w:r w:rsidRPr="00C53251">
        <w:rPr>
          <w:rFonts w:cstheme="minorHAnsi"/>
          <w:iCs/>
        </w:rPr>
        <w:t>Attach a curriculum map</w:t>
      </w:r>
      <w:r w:rsidR="00665165">
        <w:rPr>
          <w:rFonts w:cstheme="minorHAnsi"/>
          <w:iCs/>
        </w:rPr>
        <w:t xml:space="preserve"> for each program assessed as part of this report</w:t>
      </w:r>
      <w:r w:rsidRPr="00C53251">
        <w:rPr>
          <w:rFonts w:cstheme="minorHAnsi"/>
          <w:iCs/>
        </w:rPr>
        <w:t xml:space="preserve"> (</w:t>
      </w:r>
      <w:r w:rsidR="00AA289D">
        <w:rPr>
          <w:rFonts w:cstheme="minorHAnsi"/>
          <w:iCs/>
        </w:rPr>
        <w:t>see Appendix B and C).</w:t>
      </w:r>
    </w:p>
    <w:p w14:paraId="03120F04" w14:textId="77777777" w:rsidR="00E10ABA" w:rsidRDefault="00E10ABA" w:rsidP="00E10ABA">
      <w:pPr>
        <w:rPr>
          <w:rFonts w:ascii="Helvetica" w:hAnsi="Helvetica" w:cs="Helvetica"/>
        </w:rPr>
      </w:pPr>
    </w:p>
    <w:p w14:paraId="2F653435" w14:textId="77777777" w:rsidR="000847D7" w:rsidRDefault="000847D7" w:rsidP="000847D7">
      <w:pPr>
        <w:pStyle w:val="ListParagraph"/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</w:p>
    <w:p w14:paraId="66D6BD61" w14:textId="37A0D056" w:rsidR="00E10ABA" w:rsidRPr="009E0B5B" w:rsidRDefault="00E10ABA" w:rsidP="00E10ABA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  <w:r w:rsidRPr="009E0B5B">
        <w:rPr>
          <w:rFonts w:ascii="Helvetica" w:hAnsi="Helvetica" w:cs="Helvetica"/>
          <w:b/>
          <w:smallCaps/>
          <w:sz w:val="28"/>
          <w:szCs w:val="28"/>
        </w:rPr>
        <w:t>Assessment Data and Results</w:t>
      </w:r>
    </w:p>
    <w:p w14:paraId="572C2388" w14:textId="77777777" w:rsidR="00C53251" w:rsidRDefault="00C53251" w:rsidP="00C53251">
      <w:pPr>
        <w:pStyle w:val="ListParagraph"/>
        <w:ind w:left="360"/>
        <w:rPr>
          <w:rFonts w:cstheme="minorHAnsi"/>
          <w:iCs/>
          <w:sz w:val="18"/>
          <w:szCs w:val="18"/>
          <w:u w:val="single"/>
        </w:rPr>
      </w:pPr>
    </w:p>
    <w:p w14:paraId="535BFB76" w14:textId="0871062A" w:rsidR="006318F8" w:rsidRPr="000C37F3" w:rsidRDefault="00D836E4" w:rsidP="000C37F3">
      <w:pPr>
        <w:pStyle w:val="ListParagraph"/>
        <w:numPr>
          <w:ilvl w:val="0"/>
          <w:numId w:val="10"/>
        </w:numPr>
        <w:rPr>
          <w:rFonts w:cstheme="minorHAnsi"/>
          <w:iCs/>
        </w:rPr>
      </w:pPr>
      <w:r w:rsidRPr="000C37F3">
        <w:rPr>
          <w:rFonts w:cstheme="minorHAnsi"/>
          <w:iCs/>
        </w:rPr>
        <w:t xml:space="preserve">Describe </w:t>
      </w:r>
      <w:r w:rsidR="00B26369" w:rsidRPr="000C37F3">
        <w:rPr>
          <w:rFonts w:cstheme="minorHAnsi"/>
          <w:iCs/>
        </w:rPr>
        <w:t xml:space="preserve">the </w:t>
      </w:r>
      <w:r w:rsidRPr="000C37F3">
        <w:rPr>
          <w:rFonts w:cstheme="minorHAnsi"/>
          <w:iCs/>
        </w:rPr>
        <w:t xml:space="preserve">assessment results if </w:t>
      </w:r>
      <w:r w:rsidR="00B26369" w:rsidRPr="000C37F3">
        <w:rPr>
          <w:rFonts w:cstheme="minorHAnsi"/>
          <w:iCs/>
        </w:rPr>
        <w:t xml:space="preserve">they were </w:t>
      </w:r>
      <w:r w:rsidRPr="000C37F3">
        <w:rPr>
          <w:rFonts w:cstheme="minorHAnsi"/>
          <w:iCs/>
        </w:rPr>
        <w:t>not included in section III above</w:t>
      </w:r>
      <w:r w:rsidR="000C1CAF">
        <w:rPr>
          <w:rFonts w:cstheme="minorHAnsi"/>
          <w:iCs/>
        </w:rPr>
        <w:t xml:space="preserve">. How many students were assessed? How many artifacts were reviewed? </w:t>
      </w:r>
      <w:proofErr w:type="gramStart"/>
      <w:r w:rsidR="000C1CAF">
        <w:rPr>
          <w:rFonts w:cstheme="minorHAnsi"/>
          <w:iCs/>
        </w:rPr>
        <w:t>Was</w:t>
      </w:r>
      <w:proofErr w:type="gramEnd"/>
      <w:r w:rsidR="000C1CAF">
        <w:rPr>
          <w:rFonts w:cstheme="minorHAnsi"/>
          <w:iCs/>
        </w:rPr>
        <w:t xml:space="preserve"> the standard met for each PLO assessed? </w:t>
      </w:r>
    </w:p>
    <w:p w14:paraId="0ACABCA8" w14:textId="77777777" w:rsidR="00345035" w:rsidRDefault="00345035" w:rsidP="00345035"/>
    <w:p w14:paraId="3EA03FAA" w14:textId="77777777" w:rsidR="000847D7" w:rsidRDefault="000847D7" w:rsidP="000847D7">
      <w:pPr>
        <w:pStyle w:val="ListParagraph"/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</w:p>
    <w:p w14:paraId="1EB423E5" w14:textId="50F38525" w:rsidR="00C53251" w:rsidRPr="000C1CAF" w:rsidRDefault="00E10ABA" w:rsidP="000C1CAF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  <w:r w:rsidRPr="000C1CAF">
        <w:rPr>
          <w:rFonts w:ascii="Helvetica" w:hAnsi="Helvetica" w:cs="Helvetica"/>
          <w:b/>
          <w:smallCaps/>
          <w:sz w:val="28"/>
          <w:szCs w:val="28"/>
        </w:rPr>
        <w:t>Strengths and Weakness in Achieving Program Learning Outcomes</w:t>
      </w:r>
      <w:r w:rsidR="001245C6" w:rsidRPr="000C1CAF">
        <w:rPr>
          <w:rFonts w:ascii="Helvetica" w:hAnsi="Helvetica" w:cs="Helvetica"/>
          <w:b/>
          <w:smallCaps/>
          <w:sz w:val="28"/>
          <w:szCs w:val="28"/>
        </w:rPr>
        <w:t xml:space="preserve"> (PLOs)</w:t>
      </w:r>
    </w:p>
    <w:p w14:paraId="7FD1B7C4" w14:textId="77777777" w:rsidR="00665165" w:rsidRDefault="00665165" w:rsidP="00665165">
      <w:pPr>
        <w:pStyle w:val="ListParagraph"/>
        <w:spacing w:after="0" w:line="240" w:lineRule="auto"/>
        <w:ind w:left="0"/>
        <w:rPr>
          <w:rFonts w:cstheme="minorHAnsi"/>
          <w:iCs/>
        </w:rPr>
      </w:pPr>
    </w:p>
    <w:p w14:paraId="6EA84F89" w14:textId="7489D8F0" w:rsidR="001245C6" w:rsidRPr="001245C6" w:rsidRDefault="00C53251" w:rsidP="00DA4F4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iCs/>
        </w:rPr>
      </w:pPr>
      <w:r w:rsidRPr="001245C6">
        <w:rPr>
          <w:rFonts w:cstheme="minorHAnsi"/>
          <w:iCs/>
        </w:rPr>
        <w:t>Describe s</w:t>
      </w:r>
      <w:r w:rsidR="00E10ABA" w:rsidRPr="001245C6">
        <w:rPr>
          <w:rFonts w:cstheme="minorHAnsi"/>
          <w:iCs/>
        </w:rPr>
        <w:t>trengths</w:t>
      </w:r>
      <w:r w:rsidRPr="001245C6">
        <w:rPr>
          <w:rFonts w:cstheme="minorHAnsi"/>
          <w:iCs/>
        </w:rPr>
        <w:t>/w</w:t>
      </w:r>
      <w:r w:rsidR="00E10ABA" w:rsidRPr="001245C6">
        <w:rPr>
          <w:rFonts w:cstheme="minorHAnsi"/>
          <w:iCs/>
        </w:rPr>
        <w:t xml:space="preserve">eaknesses in achieving </w:t>
      </w:r>
      <w:r w:rsidR="00665165" w:rsidRPr="001245C6">
        <w:rPr>
          <w:rFonts w:cstheme="minorHAnsi"/>
          <w:iCs/>
        </w:rPr>
        <w:t xml:space="preserve">the </w:t>
      </w:r>
      <w:r w:rsidR="000C37F3">
        <w:rPr>
          <w:rFonts w:cstheme="minorHAnsi"/>
          <w:iCs/>
        </w:rPr>
        <w:t>PLOs</w:t>
      </w:r>
      <w:r w:rsidR="00665165" w:rsidRPr="001245C6">
        <w:rPr>
          <w:rFonts w:cstheme="minorHAnsi"/>
          <w:iCs/>
        </w:rPr>
        <w:t>:</w:t>
      </w:r>
      <w:r w:rsidR="001245C6" w:rsidRPr="001245C6">
        <w:rPr>
          <w:rFonts w:cstheme="minorHAnsi"/>
          <w:iCs/>
        </w:rPr>
        <w:t xml:space="preserve"> </w:t>
      </w:r>
    </w:p>
    <w:p w14:paraId="11C7D63D" w14:textId="77777777" w:rsidR="000C37F3" w:rsidRDefault="000C37F3" w:rsidP="000C37F3">
      <w:pPr>
        <w:pStyle w:val="ListParagraph"/>
        <w:spacing w:after="0" w:line="240" w:lineRule="auto"/>
        <w:ind w:left="360"/>
        <w:rPr>
          <w:rFonts w:cstheme="minorHAnsi"/>
          <w:iCs/>
        </w:rPr>
      </w:pPr>
    </w:p>
    <w:p w14:paraId="5206DE82" w14:textId="77777777" w:rsidR="000C37F3" w:rsidRDefault="000C37F3" w:rsidP="000C37F3">
      <w:pPr>
        <w:pStyle w:val="ListParagraph"/>
        <w:spacing w:after="0" w:line="240" w:lineRule="auto"/>
        <w:ind w:left="360"/>
        <w:rPr>
          <w:rFonts w:cstheme="minorHAnsi"/>
          <w:iCs/>
        </w:rPr>
      </w:pPr>
    </w:p>
    <w:p w14:paraId="4383C558" w14:textId="39A9251D" w:rsidR="001245C6" w:rsidRPr="001245C6" w:rsidRDefault="000C37F3" w:rsidP="00CC1B1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Describe actions and timeline to address any weaknesses, if applicable: </w:t>
      </w:r>
      <w:r w:rsidR="001245C6" w:rsidRPr="001245C6">
        <w:rPr>
          <w:rFonts w:cstheme="minorHAnsi"/>
          <w:iCs/>
        </w:rPr>
        <w:t xml:space="preserve"> </w:t>
      </w:r>
    </w:p>
    <w:p w14:paraId="03D1AA78" w14:textId="7172D181" w:rsidR="001245C6" w:rsidRPr="001245C6" w:rsidRDefault="001245C6" w:rsidP="001245C6">
      <w:pPr>
        <w:rPr>
          <w:rFonts w:cstheme="minorHAnsi"/>
          <w:iCs/>
        </w:rPr>
      </w:pPr>
    </w:p>
    <w:p w14:paraId="036B0F54" w14:textId="1685DA93" w:rsidR="00275234" w:rsidRPr="009C7D60" w:rsidRDefault="000C1CAF" w:rsidP="000C1CAF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  <w:r w:rsidRPr="000C1CAF">
        <w:rPr>
          <w:rFonts w:cstheme="minorHAnsi"/>
          <w:iCs/>
        </w:rPr>
        <w:t xml:space="preserve">Describe where your PLOs are stored or maintained for transparency:  </w:t>
      </w:r>
    </w:p>
    <w:p w14:paraId="7CFEC82F" w14:textId="77777777" w:rsidR="009C7D60" w:rsidRPr="009C7D60" w:rsidRDefault="009C7D60" w:rsidP="009C7D60">
      <w:pPr>
        <w:pStyle w:val="ListParagraph"/>
        <w:rPr>
          <w:rFonts w:ascii="Helvetica" w:hAnsi="Helvetica" w:cs="Helvetica"/>
          <w:b/>
          <w:smallCaps/>
          <w:sz w:val="28"/>
          <w:szCs w:val="28"/>
        </w:rPr>
      </w:pPr>
    </w:p>
    <w:p w14:paraId="52395856" w14:textId="77777777" w:rsidR="009C7D60" w:rsidRPr="000C1CAF" w:rsidRDefault="009C7D60" w:rsidP="009C7D60">
      <w:pPr>
        <w:pStyle w:val="ListParagraph"/>
        <w:spacing w:after="0" w:line="240" w:lineRule="auto"/>
        <w:ind w:left="360"/>
        <w:rPr>
          <w:rFonts w:ascii="Helvetica" w:hAnsi="Helvetica" w:cs="Helvetica"/>
          <w:b/>
          <w:smallCaps/>
          <w:sz w:val="28"/>
          <w:szCs w:val="28"/>
        </w:rPr>
      </w:pPr>
    </w:p>
    <w:p w14:paraId="3D37C66F" w14:textId="77777777" w:rsidR="00E10ABA" w:rsidRDefault="00E10ABA" w:rsidP="000C1CAF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Helvetica"/>
          <w:b/>
          <w:smallCaps/>
          <w:sz w:val="28"/>
          <w:szCs w:val="28"/>
        </w:rPr>
      </w:pPr>
      <w:r>
        <w:rPr>
          <w:rFonts w:ascii="Helvetica" w:hAnsi="Helvetica" w:cs="Helvetica"/>
          <w:b/>
          <w:smallCaps/>
          <w:sz w:val="28"/>
          <w:szCs w:val="28"/>
        </w:rPr>
        <w:t>Strategic Program Goals to Improve Student Learning</w:t>
      </w:r>
    </w:p>
    <w:p w14:paraId="1FC45DA7" w14:textId="77777777" w:rsidR="00665165" w:rsidRDefault="00665165" w:rsidP="00665165">
      <w:pPr>
        <w:pStyle w:val="ListParagraph"/>
        <w:ind w:left="360"/>
      </w:pPr>
    </w:p>
    <w:p w14:paraId="0052E34A" w14:textId="16B1DDE0" w:rsidR="009C7D60" w:rsidRDefault="00C53251" w:rsidP="009C7D60">
      <w:pPr>
        <w:pStyle w:val="ListParagraph"/>
        <w:numPr>
          <w:ilvl w:val="0"/>
          <w:numId w:val="5"/>
        </w:numPr>
      </w:pPr>
      <w:r>
        <w:t>What actions/goals will be taken to improve</w:t>
      </w:r>
      <w:r w:rsidR="009C7D60">
        <w:t>, and what resources are needed?</w:t>
      </w:r>
    </w:p>
    <w:p w14:paraId="08DFB693" w14:textId="77777777" w:rsidR="008237FF" w:rsidRDefault="008237FF" w:rsidP="008237FF"/>
    <w:p w14:paraId="39C9CC8F" w14:textId="77777777" w:rsidR="000C37F3" w:rsidRDefault="000C37F3" w:rsidP="008237FF">
      <w:pPr>
        <w:sectPr w:rsidR="000C37F3" w:rsidSect="009C7D60">
          <w:headerReference w:type="default" r:id="rId12"/>
          <w:pgSz w:w="12240" w:h="15840"/>
          <w:pgMar w:top="1008" w:right="1440" w:bottom="432" w:left="1440" w:header="720" w:footer="720" w:gutter="0"/>
          <w:cols w:space="720"/>
          <w:docGrid w:linePitch="360"/>
        </w:sectPr>
      </w:pPr>
    </w:p>
    <w:p w14:paraId="0DB9625E" w14:textId="77777777" w:rsidR="00D836E4" w:rsidRDefault="00D836E4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kern w:val="24"/>
          <w:u w:val="single"/>
        </w:rPr>
      </w:pPr>
    </w:p>
    <w:p w14:paraId="1BFF7084" w14:textId="1BDC6900" w:rsidR="00D836E4" w:rsidRPr="00AA289D" w:rsidRDefault="00AA289D" w:rsidP="00AA28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 w:themeColor="text1"/>
          <w:kern w:val="24"/>
          <w:sz w:val="22"/>
          <w:szCs w:val="22"/>
        </w:rPr>
      </w:pPr>
      <w:r w:rsidRPr="00AA289D">
        <w:rPr>
          <w:rFonts w:ascii="Calibri" w:hAnsi="Calibri" w:cs="Calibri"/>
          <w:color w:val="000000" w:themeColor="text1"/>
          <w:kern w:val="24"/>
          <w:sz w:val="22"/>
          <w:szCs w:val="22"/>
        </w:rPr>
        <w:t>Appendix A – Optional Matrix for Sections III and IV (</w:t>
      </w:r>
      <w:r w:rsidRPr="009C7D60">
        <w:rPr>
          <w:rFonts w:ascii="Calibri" w:hAnsi="Calibri" w:cs="Calibri"/>
          <w:i/>
          <w:iCs/>
          <w:color w:val="000000" w:themeColor="text1"/>
          <w:kern w:val="24"/>
          <w:sz w:val="22"/>
          <w:szCs w:val="22"/>
        </w:rPr>
        <w:t xml:space="preserve">delete </w:t>
      </w:r>
      <w:r w:rsidR="009C7D60">
        <w:rPr>
          <w:rFonts w:ascii="Calibri" w:hAnsi="Calibri" w:cs="Calibri"/>
          <w:i/>
          <w:iCs/>
          <w:color w:val="000000" w:themeColor="text1"/>
          <w:kern w:val="24"/>
          <w:sz w:val="22"/>
          <w:szCs w:val="22"/>
        </w:rPr>
        <w:t xml:space="preserve">this matrix </w:t>
      </w:r>
      <w:r w:rsidRPr="009C7D60">
        <w:rPr>
          <w:rFonts w:ascii="Calibri" w:hAnsi="Calibri" w:cs="Calibri"/>
          <w:i/>
          <w:iCs/>
          <w:color w:val="000000" w:themeColor="text1"/>
          <w:kern w:val="24"/>
          <w:sz w:val="22"/>
          <w:szCs w:val="22"/>
        </w:rPr>
        <w:t xml:space="preserve">if </w:t>
      </w:r>
      <w:r w:rsidR="009C7D60">
        <w:rPr>
          <w:rFonts w:ascii="Calibri" w:hAnsi="Calibri" w:cs="Calibri"/>
          <w:i/>
          <w:iCs/>
          <w:color w:val="000000" w:themeColor="text1"/>
          <w:kern w:val="24"/>
          <w:sz w:val="22"/>
          <w:szCs w:val="22"/>
        </w:rPr>
        <w:t>not used, or duplicate it</w:t>
      </w:r>
      <w:r w:rsidR="009C7D60" w:rsidRPr="009C7D60">
        <w:rPr>
          <w:rFonts w:ascii="Calibri" w:hAnsi="Calibri" w:cs="Calibri"/>
          <w:i/>
          <w:iCs/>
          <w:color w:val="000000" w:themeColor="text1"/>
          <w:kern w:val="24"/>
          <w:sz w:val="22"/>
          <w:szCs w:val="22"/>
        </w:rPr>
        <w:t xml:space="preserve"> if </w:t>
      </w:r>
      <w:r w:rsidR="009C7D60">
        <w:rPr>
          <w:rFonts w:ascii="Calibri" w:hAnsi="Calibri" w:cs="Calibri"/>
          <w:i/>
          <w:iCs/>
          <w:color w:val="000000" w:themeColor="text1"/>
          <w:kern w:val="24"/>
          <w:sz w:val="22"/>
          <w:szCs w:val="22"/>
        </w:rPr>
        <w:t>you want to use it for more than one program</w:t>
      </w:r>
      <w:r w:rsidRPr="00AA289D">
        <w:rPr>
          <w:rFonts w:ascii="Calibri" w:hAnsi="Calibri" w:cs="Calibri"/>
          <w:color w:val="000000" w:themeColor="text1"/>
          <w:kern w:val="24"/>
          <w:sz w:val="22"/>
          <w:szCs w:val="22"/>
        </w:rPr>
        <w:t>)</w:t>
      </w:r>
    </w:p>
    <w:p w14:paraId="318C2C8E" w14:textId="77777777" w:rsidR="00AA289D" w:rsidRDefault="00AA289D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kern w:val="24"/>
          <w:u w:val="single"/>
        </w:rPr>
      </w:pPr>
    </w:p>
    <w:tbl>
      <w:tblPr>
        <w:tblStyle w:val="TableGrid"/>
        <w:tblW w:w="18540" w:type="dxa"/>
        <w:tblInd w:w="-635" w:type="dxa"/>
        <w:tblLook w:val="04A0" w:firstRow="1" w:lastRow="0" w:firstColumn="1" w:lastColumn="0" w:noHBand="0" w:noVBand="1"/>
      </w:tblPr>
      <w:tblGrid>
        <w:gridCol w:w="4230"/>
        <w:gridCol w:w="4860"/>
        <w:gridCol w:w="4590"/>
        <w:gridCol w:w="4860"/>
      </w:tblGrid>
      <w:tr w:rsidR="00C605E4" w:rsidRPr="00D836E4" w14:paraId="3B597CE3" w14:textId="77777777" w:rsidTr="008557C6">
        <w:tc>
          <w:tcPr>
            <w:tcW w:w="18540" w:type="dxa"/>
            <w:gridSpan w:val="4"/>
          </w:tcPr>
          <w:p w14:paraId="27C28A9D" w14:textId="77777777" w:rsidR="00C605E4" w:rsidRDefault="00C605E4" w:rsidP="00D836E4">
            <w:pPr>
              <w:jc w:val="center"/>
              <w:rPr>
                <w:rFonts w:cstheme="minorHAnsi"/>
              </w:rPr>
            </w:pPr>
          </w:p>
          <w:p w14:paraId="5F44CFEA" w14:textId="6DE93C7D" w:rsidR="00C605E4" w:rsidRDefault="00C605E4" w:rsidP="00C605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Title: </w:t>
            </w:r>
          </w:p>
          <w:p w14:paraId="4A83BF94" w14:textId="44349037" w:rsidR="00C605E4" w:rsidRPr="00D836E4" w:rsidRDefault="00C605E4" w:rsidP="00D836E4">
            <w:pPr>
              <w:jc w:val="center"/>
              <w:rPr>
                <w:rFonts w:cstheme="minorHAnsi"/>
              </w:rPr>
            </w:pPr>
          </w:p>
        </w:tc>
      </w:tr>
      <w:tr w:rsidR="00D836E4" w:rsidRPr="00D836E4" w14:paraId="5CC6DD96" w14:textId="77777777" w:rsidTr="00A13AB3">
        <w:tc>
          <w:tcPr>
            <w:tcW w:w="4230" w:type="dxa"/>
            <w:vAlign w:val="center"/>
          </w:tcPr>
          <w:p w14:paraId="69960AB1" w14:textId="274E621D" w:rsidR="00C605E4" w:rsidRPr="00F8789A" w:rsidRDefault="00D836E4" w:rsidP="00932DE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05E4">
              <w:rPr>
                <w:rFonts w:cstheme="minorHAnsi"/>
              </w:rPr>
              <w:t>Program Learning Outcomes</w:t>
            </w:r>
            <w:r w:rsidR="00932DEE">
              <w:rPr>
                <w:rFonts w:cstheme="minorHAnsi"/>
              </w:rPr>
              <w:t xml:space="preserve"> (PLOs)</w:t>
            </w:r>
          </w:p>
        </w:tc>
        <w:tc>
          <w:tcPr>
            <w:tcW w:w="4860" w:type="dxa"/>
          </w:tcPr>
          <w:p w14:paraId="25D65BA4" w14:textId="2CF0A67F" w:rsidR="00D836E4" w:rsidRDefault="00D836E4" w:rsidP="00D836E4">
            <w:pPr>
              <w:jc w:val="center"/>
              <w:rPr>
                <w:rFonts w:cstheme="minorHAnsi"/>
              </w:rPr>
            </w:pPr>
            <w:r w:rsidRPr="00D836E4">
              <w:rPr>
                <w:rFonts w:cstheme="minorHAnsi"/>
              </w:rPr>
              <w:t>B. Assessment</w:t>
            </w:r>
          </w:p>
          <w:p w14:paraId="48FF3ECD" w14:textId="77777777" w:rsidR="009C7D60" w:rsidRDefault="00C605E4" w:rsidP="009C7D60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A13AB3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932DEE">
              <w:rPr>
                <w:rFonts w:cstheme="minorHAnsi"/>
                <w:i/>
                <w:iCs/>
                <w:sz w:val="18"/>
                <w:szCs w:val="18"/>
              </w:rPr>
              <w:t>What a</w:t>
            </w:r>
            <w:r w:rsidRPr="00A13AB3">
              <w:rPr>
                <w:rFonts w:cstheme="minorHAnsi"/>
                <w:i/>
                <w:iCs/>
                <w:sz w:val="18"/>
                <w:szCs w:val="18"/>
              </w:rPr>
              <w:t>ctivity</w:t>
            </w:r>
            <w:r w:rsidR="00932DEE">
              <w:rPr>
                <w:rFonts w:cstheme="minorHAnsi"/>
                <w:i/>
                <w:iCs/>
                <w:sz w:val="18"/>
                <w:szCs w:val="18"/>
              </w:rPr>
              <w:t xml:space="preserve"> or </w:t>
            </w:r>
            <w:r w:rsidRPr="00A13AB3">
              <w:rPr>
                <w:rFonts w:cstheme="minorHAnsi"/>
                <w:i/>
                <w:iCs/>
                <w:sz w:val="18"/>
                <w:szCs w:val="18"/>
              </w:rPr>
              <w:t>assignment</w:t>
            </w:r>
            <w:r w:rsidR="00932DEE">
              <w:rPr>
                <w:rFonts w:cstheme="minorHAnsi"/>
                <w:i/>
                <w:iCs/>
                <w:sz w:val="18"/>
                <w:szCs w:val="18"/>
              </w:rPr>
              <w:t xml:space="preserve"> did students complete</w:t>
            </w:r>
          </w:p>
          <w:p w14:paraId="3C25109A" w14:textId="03192162" w:rsidR="00C605E4" w:rsidRPr="00A13AB3" w:rsidRDefault="00932DEE" w:rsidP="009C7D60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to demonstrate attainment of this</w:t>
            </w:r>
            <w:r w:rsidR="00F8789A" w:rsidRPr="00A13AB3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C605E4" w:rsidRPr="00A13AB3">
              <w:rPr>
                <w:rFonts w:cstheme="minorHAnsi"/>
                <w:i/>
                <w:iCs/>
                <w:sz w:val="18"/>
                <w:szCs w:val="18"/>
              </w:rPr>
              <w:t>PLO</w:t>
            </w:r>
            <w:r>
              <w:rPr>
                <w:rFonts w:cstheme="minorHAnsi"/>
                <w:i/>
                <w:iCs/>
                <w:sz w:val="18"/>
                <w:szCs w:val="18"/>
              </w:rPr>
              <w:t>?</w:t>
            </w:r>
            <w:r w:rsidR="00C605E4" w:rsidRPr="00A13AB3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90" w:type="dxa"/>
            <w:vAlign w:val="center"/>
          </w:tcPr>
          <w:p w14:paraId="74FAB7CA" w14:textId="5C6E32C6" w:rsidR="00D836E4" w:rsidRPr="00D836E4" w:rsidRDefault="00D836E4" w:rsidP="00C605E4">
            <w:pPr>
              <w:jc w:val="center"/>
              <w:rPr>
                <w:rFonts w:cstheme="minorHAnsi"/>
              </w:rPr>
            </w:pPr>
            <w:r w:rsidRPr="00D836E4">
              <w:rPr>
                <w:rFonts w:cstheme="minorHAnsi"/>
              </w:rPr>
              <w:t>C. Standard</w:t>
            </w:r>
            <w:r w:rsidR="00C605E4">
              <w:rPr>
                <w:rFonts w:cstheme="minorHAnsi"/>
              </w:rPr>
              <w:t>(s)</w:t>
            </w:r>
            <w:r w:rsidRPr="00D836E4">
              <w:rPr>
                <w:rFonts w:cstheme="minorHAnsi"/>
              </w:rPr>
              <w:t xml:space="preserve"> Expected</w:t>
            </w:r>
          </w:p>
        </w:tc>
        <w:tc>
          <w:tcPr>
            <w:tcW w:w="4860" w:type="dxa"/>
            <w:vAlign w:val="center"/>
          </w:tcPr>
          <w:p w14:paraId="450879C1" w14:textId="77777777" w:rsidR="00D836E4" w:rsidRDefault="00D836E4" w:rsidP="00C605E4">
            <w:pPr>
              <w:jc w:val="center"/>
              <w:rPr>
                <w:rFonts w:cstheme="minorHAnsi"/>
              </w:rPr>
            </w:pPr>
            <w:r w:rsidRPr="00D836E4">
              <w:rPr>
                <w:rFonts w:cstheme="minorHAnsi"/>
              </w:rPr>
              <w:t>D. Assessment Results</w:t>
            </w:r>
          </w:p>
          <w:p w14:paraId="5169A409" w14:textId="505F7F08" w:rsidR="00932DEE" w:rsidRPr="00932DEE" w:rsidRDefault="00932DEE" w:rsidP="00C605E4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932DEE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>
              <w:rPr>
                <w:rFonts w:cstheme="minorHAnsi"/>
                <w:i/>
                <w:iCs/>
                <w:sz w:val="18"/>
                <w:szCs w:val="18"/>
              </w:rPr>
              <w:t>Was the standard</w:t>
            </w:r>
            <w:r w:rsidRPr="00932DEE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for this PLO</w:t>
            </w:r>
            <w:r w:rsidR="009C7D60">
              <w:rPr>
                <w:rFonts w:cstheme="minorHAnsi"/>
                <w:i/>
                <w:iCs/>
                <w:sz w:val="18"/>
                <w:szCs w:val="18"/>
              </w:rPr>
              <w:t xml:space="preserve"> met</w:t>
            </w:r>
            <w:r w:rsidRPr="00932DEE">
              <w:rPr>
                <w:rFonts w:cstheme="minorHAnsi"/>
                <w:i/>
                <w:iCs/>
                <w:sz w:val="18"/>
                <w:szCs w:val="18"/>
              </w:rPr>
              <w:t>?)</w:t>
            </w:r>
          </w:p>
        </w:tc>
      </w:tr>
      <w:tr w:rsidR="00D836E4" w:rsidRPr="006318F8" w14:paraId="3AE06851" w14:textId="77777777" w:rsidTr="00A13AB3">
        <w:tc>
          <w:tcPr>
            <w:tcW w:w="4230" w:type="dxa"/>
          </w:tcPr>
          <w:p w14:paraId="542FA80C" w14:textId="77777777" w:rsid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  <w:p w14:paraId="434EA50F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3B1EFBFA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590" w:type="dxa"/>
          </w:tcPr>
          <w:p w14:paraId="2EB58342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047941DD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836E4" w:rsidRPr="006318F8" w14:paraId="5C12BC01" w14:textId="77777777" w:rsidTr="00A13AB3">
        <w:tc>
          <w:tcPr>
            <w:tcW w:w="4230" w:type="dxa"/>
          </w:tcPr>
          <w:p w14:paraId="4E0ECBA2" w14:textId="77777777" w:rsid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  <w:p w14:paraId="28A6E862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262DCBF9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590" w:type="dxa"/>
          </w:tcPr>
          <w:p w14:paraId="45F6D72A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29A93994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836E4" w:rsidRPr="006318F8" w14:paraId="0AC66226" w14:textId="77777777" w:rsidTr="00A13AB3">
        <w:tc>
          <w:tcPr>
            <w:tcW w:w="4230" w:type="dxa"/>
          </w:tcPr>
          <w:p w14:paraId="55C35904" w14:textId="77777777" w:rsid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  <w:p w14:paraId="423AC273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63428101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590" w:type="dxa"/>
          </w:tcPr>
          <w:p w14:paraId="095BEB4B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265E4D40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836E4" w:rsidRPr="006318F8" w14:paraId="6E0DD465" w14:textId="77777777" w:rsidTr="00A13AB3">
        <w:tc>
          <w:tcPr>
            <w:tcW w:w="4230" w:type="dxa"/>
          </w:tcPr>
          <w:p w14:paraId="77B013BC" w14:textId="77777777" w:rsid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  <w:p w14:paraId="38F1FB86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364B10A2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590" w:type="dxa"/>
          </w:tcPr>
          <w:p w14:paraId="78C9DF3B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7385C61A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836E4" w:rsidRPr="006318F8" w14:paraId="02382F48" w14:textId="77777777" w:rsidTr="00A13AB3">
        <w:tc>
          <w:tcPr>
            <w:tcW w:w="4230" w:type="dxa"/>
          </w:tcPr>
          <w:p w14:paraId="239A17C3" w14:textId="77777777" w:rsid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  <w:p w14:paraId="698E4B0F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12E279A2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590" w:type="dxa"/>
          </w:tcPr>
          <w:p w14:paraId="15610702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46569252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836E4" w:rsidRPr="006318F8" w14:paraId="1153FE9E" w14:textId="77777777" w:rsidTr="00A13AB3">
        <w:tc>
          <w:tcPr>
            <w:tcW w:w="4230" w:type="dxa"/>
          </w:tcPr>
          <w:p w14:paraId="407A8851" w14:textId="77777777" w:rsid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  <w:p w14:paraId="37CC56E2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352DE336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590" w:type="dxa"/>
          </w:tcPr>
          <w:p w14:paraId="3C72508E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08892B6F" w14:textId="77777777" w:rsidR="00D836E4" w:rsidRPr="00D836E4" w:rsidRDefault="00D836E4" w:rsidP="00057BC4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E5BBD34" w14:textId="77777777" w:rsidR="00D836E4" w:rsidRDefault="00D836E4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kern w:val="24"/>
          <w:u w:val="single"/>
        </w:rPr>
      </w:pPr>
    </w:p>
    <w:p w14:paraId="00764A83" w14:textId="77777777" w:rsidR="00D836E4" w:rsidRDefault="00D836E4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kern w:val="24"/>
          <w:u w:val="single"/>
        </w:rPr>
      </w:pPr>
    </w:p>
    <w:p w14:paraId="5515362A" w14:textId="77777777" w:rsidR="00D836E4" w:rsidRDefault="00D836E4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kern w:val="24"/>
          <w:u w:val="single"/>
        </w:rPr>
      </w:pPr>
    </w:p>
    <w:p w14:paraId="1C05D602" w14:textId="2856A2A3" w:rsidR="00F712F8" w:rsidRDefault="00F712F8">
      <w:pPr>
        <w:rPr>
          <w:rFonts w:ascii="Calibri" w:hAnsi="Calibri" w:cs="Calibri"/>
          <w:color w:val="000000" w:themeColor="text1"/>
          <w:kern w:val="24"/>
          <w:u w:val="single"/>
        </w:rPr>
      </w:pPr>
      <w:r>
        <w:rPr>
          <w:rFonts w:ascii="Calibri" w:hAnsi="Calibri" w:cs="Calibri"/>
          <w:color w:val="000000" w:themeColor="text1"/>
          <w:kern w:val="24"/>
          <w:u w:val="single"/>
        </w:rPr>
        <w:br w:type="page"/>
      </w:r>
    </w:p>
    <w:p w14:paraId="5AA8D2F9" w14:textId="77777777" w:rsidR="00F712F8" w:rsidRDefault="00F712F8" w:rsidP="00AA28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 w:themeColor="text1"/>
          <w:kern w:val="24"/>
          <w:sz w:val="22"/>
          <w:szCs w:val="22"/>
        </w:rPr>
        <w:sectPr w:rsidR="00F712F8" w:rsidSect="00F712F8">
          <w:pgSz w:w="20160" w:h="12240" w:orient="landscape" w:code="5"/>
          <w:pgMar w:top="720" w:right="1440" w:bottom="864" w:left="1440" w:header="720" w:footer="720" w:gutter="0"/>
          <w:cols w:space="720"/>
          <w:docGrid w:linePitch="360"/>
        </w:sectPr>
      </w:pPr>
    </w:p>
    <w:p w14:paraId="26EFD8BB" w14:textId="7AACC257" w:rsidR="00AA289D" w:rsidRPr="00AA289D" w:rsidRDefault="00AA289D" w:rsidP="00AA28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 w:themeColor="text1"/>
          <w:kern w:val="24"/>
          <w:sz w:val="22"/>
          <w:szCs w:val="22"/>
        </w:rPr>
      </w:pPr>
      <w:r w:rsidRPr="00AA289D">
        <w:rPr>
          <w:rFonts w:ascii="Calibri" w:hAnsi="Calibri" w:cs="Calibri"/>
          <w:color w:val="000000" w:themeColor="text1"/>
          <w:kern w:val="24"/>
          <w:sz w:val="22"/>
          <w:szCs w:val="22"/>
        </w:rPr>
        <w:t>Appendix B – Optional Curriculum Map Template for 3.E. (delete if not used)</w:t>
      </w:r>
    </w:p>
    <w:p w14:paraId="5A5A34C8" w14:textId="77777777" w:rsidR="00AA289D" w:rsidRPr="00AA289D" w:rsidRDefault="00AA289D" w:rsidP="00AA28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 w:themeColor="text1"/>
          <w:kern w:val="24"/>
        </w:rPr>
      </w:pPr>
    </w:p>
    <w:p w14:paraId="51A7B4FF" w14:textId="77777777" w:rsidR="008237FF" w:rsidRPr="00AA289D" w:rsidRDefault="00E10ABA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hAnsi="Calibri" w:cs="Calibri"/>
          <w:color w:val="000000" w:themeColor="text1"/>
          <w:kern w:val="24"/>
          <w:sz w:val="22"/>
          <w:szCs w:val="22"/>
          <w:u w:val="single"/>
        </w:rPr>
        <w:t xml:space="preserve">CURRICULAR MAPPING </w:t>
      </w:r>
      <w:r w:rsidR="008237FF" w:rsidRPr="00AA289D">
        <w:rPr>
          <w:rFonts w:ascii="Calibri" w:hAnsi="Calibri" w:cs="Calibri"/>
          <w:color w:val="000000" w:themeColor="text1"/>
          <w:kern w:val="24"/>
          <w:sz w:val="22"/>
          <w:szCs w:val="22"/>
          <w:u w:val="single"/>
        </w:rPr>
        <w:t>EXAMPLE #1</w:t>
      </w:r>
    </w:p>
    <w:p w14:paraId="29D77A66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Place an “X” in the box in which the course assesses the outcome, or use some type of key such as: </w:t>
      </w:r>
    </w:p>
    <w:p w14:paraId="4A7F53C6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  “I” = Introduced</w:t>
      </w:r>
    </w:p>
    <w:p w14:paraId="11BDC007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 “C” = Covered in Two or More Class Sessions</w:t>
      </w:r>
    </w:p>
    <w:p w14:paraId="377C9201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  “A” = Assessed</w:t>
      </w:r>
    </w:p>
    <w:p w14:paraId="40F9F273" w14:textId="77777777" w:rsidR="008237FF" w:rsidRDefault="008237FF" w:rsidP="008237FF"/>
    <w:tbl>
      <w:tblPr>
        <w:tblW w:w="132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80"/>
        <w:gridCol w:w="2070"/>
        <w:gridCol w:w="2070"/>
        <w:gridCol w:w="2070"/>
        <w:gridCol w:w="2160"/>
        <w:gridCol w:w="2070"/>
      </w:tblGrid>
      <w:tr w:rsidR="008237FF" w:rsidRPr="008237FF" w14:paraId="51E6DF2E" w14:textId="77777777" w:rsidTr="008237FF">
        <w:trPr>
          <w:trHeight w:val="841"/>
        </w:trPr>
        <w:tc>
          <w:tcPr>
            <w:tcW w:w="2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7078F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noProof/>
                <w:color w:val="000000" w:themeColor="text1"/>
                <w:kern w:val="2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0EBCA" wp14:editId="04727B2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-224155</wp:posOffset>
                      </wp:positionV>
                      <wp:extent cx="15875" cy="746125"/>
                      <wp:effectExtent l="38100" t="0" r="60325" b="53975"/>
                      <wp:wrapNone/>
                      <wp:docPr id="10" name="Straight Arrow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C9E8A-163A-40FC-98A0-2BEC12774B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75" cy="746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07B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-1.25pt;margin-top:-17.65pt;width:1.25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" strokecolor="#4472c4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INDICATE THE PROGRAM LEARNING OUTCOMES FOR YOUR PROGRAM</w:t>
            </w:r>
          </w:p>
        </w:tc>
        <w:tc>
          <w:tcPr>
            <w:tcW w:w="104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49D45E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INDICATE THE TITLE AND NUMBER OF THE REQUIRED COURSES IN WHICH </w:t>
            </w:r>
          </w:p>
          <w:p w14:paraId="3664BE57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OUTCOMES ARE ADDRESSED</w:t>
            </w:r>
          </w:p>
        </w:tc>
      </w:tr>
      <w:tr w:rsidR="00E10ABA" w:rsidRPr="008237FF" w14:paraId="0BA3004F" w14:textId="77777777" w:rsidTr="00E10ABA">
        <w:trPr>
          <w:trHeight w:val="763"/>
        </w:trPr>
        <w:tc>
          <w:tcPr>
            <w:tcW w:w="2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CBDCE" w14:textId="77777777" w:rsidR="008237FF" w:rsidRPr="008237FF" w:rsidRDefault="008237FF" w:rsidP="008237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DA565D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2FEF0C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28137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5408D4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E36B9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5</w:t>
            </w:r>
          </w:p>
        </w:tc>
      </w:tr>
      <w:tr w:rsidR="00E10ABA" w:rsidRPr="008237FF" w14:paraId="45F79DBF" w14:textId="77777777" w:rsidTr="00E10ABA">
        <w:trPr>
          <w:trHeight w:val="81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4F8DA0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F8EC1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854A2E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B7FCF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2EB69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DF25C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E10ABA" w:rsidRPr="008237FF" w14:paraId="759511E7" w14:textId="77777777" w:rsidTr="00E10ABA">
        <w:trPr>
          <w:trHeight w:val="74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B788F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CED6E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D4285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DAC94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27AF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38AEA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C, A</w:t>
            </w:r>
          </w:p>
        </w:tc>
      </w:tr>
      <w:tr w:rsidR="00E10ABA" w:rsidRPr="008237FF" w14:paraId="611A2335" w14:textId="77777777" w:rsidTr="00E10ABA">
        <w:trPr>
          <w:trHeight w:val="808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DCB9C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CFC3EA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9B9988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5DF914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296C1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3FFD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E10ABA" w:rsidRPr="008237FF" w14:paraId="7FDEE3D1" w14:textId="77777777" w:rsidTr="00E10ABA">
        <w:trPr>
          <w:trHeight w:val="74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59520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6C38B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879F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B199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0DC04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85677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E10ABA" w:rsidRPr="008237FF" w14:paraId="63C0585E" w14:textId="77777777" w:rsidTr="00E10ABA">
        <w:trPr>
          <w:trHeight w:val="736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D6D3D8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5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89D651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FBAE4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19205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BB7D0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B772EA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</w:tr>
    </w:tbl>
    <w:p w14:paraId="650AF46C" w14:textId="77777777" w:rsidR="00AA289D" w:rsidRDefault="00AA289D" w:rsidP="00AA289D">
      <w:pPr>
        <w:jc w:val="center"/>
        <w:rPr>
          <w:rFonts w:ascii="Calibri" w:hAnsi="Calibri" w:cs="Calibri"/>
          <w:color w:val="000000" w:themeColor="text1"/>
          <w:kern w:val="24"/>
        </w:rPr>
      </w:pPr>
      <w:r>
        <w:rPr>
          <w:rFonts w:ascii="Calibri" w:hAnsi="Calibri" w:cs="Calibri"/>
          <w:color w:val="000000" w:themeColor="text1"/>
          <w:kern w:val="24"/>
          <w:u w:val="single"/>
        </w:rPr>
        <w:br w:type="page"/>
      </w:r>
      <w:r w:rsidRPr="00AA289D">
        <w:rPr>
          <w:rFonts w:ascii="Calibri" w:hAnsi="Calibri" w:cs="Calibri"/>
          <w:color w:val="000000" w:themeColor="text1"/>
          <w:kern w:val="24"/>
        </w:rPr>
        <w:t xml:space="preserve">Appendix </w:t>
      </w:r>
      <w:r>
        <w:rPr>
          <w:rFonts w:ascii="Calibri" w:hAnsi="Calibri" w:cs="Calibri"/>
          <w:color w:val="000000" w:themeColor="text1"/>
          <w:kern w:val="24"/>
        </w:rPr>
        <w:t>C – Optional Curriculum Map Template for 3.E. (delete if not used)</w:t>
      </w:r>
    </w:p>
    <w:p w14:paraId="704FD11C" w14:textId="77777777" w:rsidR="00AA289D" w:rsidRPr="00AA289D" w:rsidRDefault="00AA289D" w:rsidP="00AA289D">
      <w:pPr>
        <w:jc w:val="center"/>
        <w:rPr>
          <w:rFonts w:ascii="Calibri" w:hAnsi="Calibri" w:cs="Calibri"/>
          <w:color w:val="000000" w:themeColor="text1"/>
          <w:kern w:val="24"/>
        </w:rPr>
      </w:pPr>
    </w:p>
    <w:p w14:paraId="4116255E" w14:textId="77777777" w:rsidR="008237FF" w:rsidRPr="00AA289D" w:rsidRDefault="00E10ABA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hAnsi="Calibri" w:cs="Calibri"/>
          <w:color w:val="000000" w:themeColor="text1"/>
          <w:kern w:val="24"/>
          <w:sz w:val="22"/>
          <w:szCs w:val="22"/>
          <w:u w:val="single"/>
        </w:rPr>
        <w:t xml:space="preserve">CURRICULAR MAPPING </w:t>
      </w:r>
      <w:r w:rsidR="008237FF" w:rsidRPr="00AA289D">
        <w:rPr>
          <w:rFonts w:ascii="Calibri" w:hAnsi="Calibri" w:cs="Calibri"/>
          <w:color w:val="000000" w:themeColor="text1"/>
          <w:kern w:val="24"/>
          <w:sz w:val="22"/>
          <w:szCs w:val="22"/>
          <w:u w:val="single"/>
        </w:rPr>
        <w:t>EXAMPLE #2</w:t>
      </w:r>
    </w:p>
    <w:p w14:paraId="09A46D48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Place an “X” in the box in which the course assesses the outcome, or use some type of key such as: </w:t>
      </w:r>
    </w:p>
    <w:p w14:paraId="04010660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  “I” = Introduced</w:t>
      </w:r>
    </w:p>
    <w:p w14:paraId="365E5297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 “C” = Covered in Two or More Class Sessions</w:t>
      </w:r>
    </w:p>
    <w:p w14:paraId="5B9329CB" w14:textId="77777777" w:rsidR="008237FF" w:rsidRPr="00AA289D" w:rsidRDefault="008237FF" w:rsidP="008237FF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  <w:szCs w:val="22"/>
        </w:rPr>
      </w:pPr>
      <w:r w:rsidRPr="00AA289D">
        <w:rPr>
          <w:rFonts w:ascii="Calibri" w:eastAsia="MS PGothic" w:hAnsi="Calibri" w:cs="Calibri"/>
          <w:color w:val="000000" w:themeColor="text1"/>
          <w:kern w:val="24"/>
          <w:sz w:val="22"/>
          <w:szCs w:val="22"/>
        </w:rPr>
        <w:t xml:space="preserve">  “A” = Assessed</w:t>
      </w:r>
    </w:p>
    <w:p w14:paraId="37B740C4" w14:textId="77777777" w:rsidR="008237FF" w:rsidRDefault="008237FF" w:rsidP="008237FF"/>
    <w:tbl>
      <w:tblPr>
        <w:tblW w:w="132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0"/>
        <w:gridCol w:w="2160"/>
        <w:gridCol w:w="2070"/>
        <w:gridCol w:w="2070"/>
        <w:gridCol w:w="2160"/>
        <w:gridCol w:w="2070"/>
      </w:tblGrid>
      <w:tr w:rsidR="008237FF" w:rsidRPr="008237FF" w14:paraId="77E4FC8C" w14:textId="77777777" w:rsidTr="008237FF">
        <w:trPr>
          <w:trHeight w:val="827"/>
        </w:trPr>
        <w:tc>
          <w:tcPr>
            <w:tcW w:w="2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C67E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noProof/>
                <w:color w:val="000000" w:themeColor="text1"/>
                <w:kern w:val="2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EB47AF" wp14:editId="7B29C71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-82550</wp:posOffset>
                      </wp:positionV>
                      <wp:extent cx="15875" cy="746125"/>
                      <wp:effectExtent l="38100" t="0" r="60325" b="53975"/>
                      <wp:wrapNone/>
                      <wp:docPr id="9" name="Straight Arrow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B1D020-3543-49AB-9A4D-7B1FBEAC52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" cy="746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56BEC" id="Straight Arrow Connector 8" o:spid="_x0000_s1026" type="#_x0000_t32" style="position:absolute;margin-left:-3.4pt;margin-top:-6.5pt;width:1.25pt;height: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INDICATE THE TITLE AND NUMBER OF THE REQUIRED COURSES IN WHICH PROGRAM LEARNING OUTCOMES ARE ADDRESSED</w:t>
            </w:r>
          </w:p>
        </w:tc>
        <w:tc>
          <w:tcPr>
            <w:tcW w:w="10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A2A4A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INDICATE THE PROGRAM LEARNING OUTCOMES</w:t>
            </w:r>
          </w:p>
        </w:tc>
      </w:tr>
      <w:tr w:rsidR="008237FF" w:rsidRPr="008237FF" w14:paraId="33055116" w14:textId="77777777" w:rsidTr="00E10ABA">
        <w:trPr>
          <w:trHeight w:val="610"/>
        </w:trPr>
        <w:tc>
          <w:tcPr>
            <w:tcW w:w="2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97262" w14:textId="77777777" w:rsidR="008237FF" w:rsidRPr="008237FF" w:rsidRDefault="008237FF" w:rsidP="008237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5E641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F1E7B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150D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07211F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E7402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PROGRAM LEARNING OUTCOME 5</w:t>
            </w:r>
          </w:p>
        </w:tc>
      </w:tr>
      <w:tr w:rsidR="008237FF" w:rsidRPr="008237FF" w14:paraId="2F35CE9D" w14:textId="77777777" w:rsidTr="00E10ABA">
        <w:trPr>
          <w:trHeight w:val="628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048318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26223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B3A12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EFB72E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53361B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4F6DD9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8237FF" w:rsidRPr="008237FF" w14:paraId="153D68A8" w14:textId="77777777" w:rsidTr="00E10ABA">
        <w:trPr>
          <w:trHeight w:val="664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441A07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A752D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1C2D9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CAFEA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5568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4A36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I</w:t>
            </w:r>
          </w:p>
        </w:tc>
      </w:tr>
      <w:tr w:rsidR="008237FF" w:rsidRPr="008237FF" w14:paraId="7687F8C7" w14:textId="77777777" w:rsidTr="00E10ABA">
        <w:trPr>
          <w:trHeight w:val="637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4BE62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8AF23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39D2C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815116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0AA5B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645E72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8237FF" w:rsidRPr="008237FF" w14:paraId="40B0D1C6" w14:textId="77777777" w:rsidTr="00E10ABA">
        <w:trPr>
          <w:trHeight w:val="655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FE16E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80B9B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C22090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67F355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EAE24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B5FA4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</w:tr>
      <w:tr w:rsidR="008237FF" w:rsidRPr="008237FF" w14:paraId="7437A251" w14:textId="77777777" w:rsidTr="00E10ABA">
        <w:trPr>
          <w:trHeight w:val="646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6C5F70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REQUIRED COURSE 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962E12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22EF9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C, 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0D668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E265B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022AFB" w14:textId="77777777" w:rsidR="008237FF" w:rsidRPr="008237FF" w:rsidRDefault="008237FF" w:rsidP="008237F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237F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</w:t>
            </w:r>
          </w:p>
        </w:tc>
      </w:tr>
    </w:tbl>
    <w:p w14:paraId="155AF40A" w14:textId="77777777" w:rsidR="008237FF" w:rsidRDefault="008237FF" w:rsidP="00F712F8"/>
    <w:sectPr w:rsidR="008237FF" w:rsidSect="00F712F8">
      <w:pgSz w:w="15840" w:h="12240" w:orient="landscape" w:code="1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6B40" w14:textId="77777777" w:rsidR="007929E3" w:rsidRDefault="007929E3" w:rsidP="00345035">
      <w:pPr>
        <w:spacing w:after="0" w:line="240" w:lineRule="auto"/>
      </w:pPr>
      <w:r>
        <w:separator/>
      </w:r>
    </w:p>
  </w:endnote>
  <w:endnote w:type="continuationSeparator" w:id="0">
    <w:p w14:paraId="7B697E71" w14:textId="77777777" w:rsidR="007929E3" w:rsidRDefault="007929E3" w:rsidP="0034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0445" w14:textId="77777777" w:rsidR="007929E3" w:rsidRDefault="007929E3" w:rsidP="00345035">
      <w:pPr>
        <w:spacing w:after="0" w:line="240" w:lineRule="auto"/>
      </w:pPr>
      <w:r>
        <w:separator/>
      </w:r>
    </w:p>
  </w:footnote>
  <w:footnote w:type="continuationSeparator" w:id="0">
    <w:p w14:paraId="6FF08413" w14:textId="77777777" w:rsidR="007929E3" w:rsidRDefault="007929E3" w:rsidP="0034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BC7B" w14:textId="77777777" w:rsidR="00345035" w:rsidRDefault="00345035" w:rsidP="00345035">
    <w:pPr>
      <w:pStyle w:val="Header"/>
      <w:jc w:val="right"/>
    </w:pPr>
    <w:r w:rsidRPr="00EB2E0C">
      <w:rPr>
        <w:rFonts w:ascii="Calibri" w:hAnsi="Calibri" w:cs="Arial"/>
        <w:i/>
        <w:noProof/>
        <w:sz w:val="18"/>
        <w:szCs w:val="18"/>
      </w:rPr>
      <w:drawing>
        <wp:inline distT="0" distB="0" distL="0" distR="0" wp14:anchorId="647700ED" wp14:editId="446B6E6C">
          <wp:extent cx="2409418" cy="863627"/>
          <wp:effectExtent l="0" t="0" r="0" b="0"/>
          <wp:docPr id="509755558" name="Picture 509755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U-logo-horiz-Red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7" t="20642" r="10394" b="20412"/>
                  <a:stretch/>
                </pic:blipFill>
                <pic:spPr bwMode="auto">
                  <a:xfrm>
                    <a:off x="0" y="0"/>
                    <a:ext cx="2412661" cy="864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4A0"/>
    <w:multiLevelType w:val="hybridMultilevel"/>
    <w:tmpl w:val="1660E8C4"/>
    <w:lvl w:ilvl="0" w:tplc="576E87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61A84"/>
    <w:multiLevelType w:val="hybridMultilevel"/>
    <w:tmpl w:val="D1204A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8238C3"/>
    <w:multiLevelType w:val="hybridMultilevel"/>
    <w:tmpl w:val="14FC78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86295"/>
    <w:multiLevelType w:val="hybridMultilevel"/>
    <w:tmpl w:val="3D4638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DE3868"/>
    <w:multiLevelType w:val="hybridMultilevel"/>
    <w:tmpl w:val="140EBE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273A7"/>
    <w:multiLevelType w:val="hybridMultilevel"/>
    <w:tmpl w:val="8BC82310"/>
    <w:lvl w:ilvl="0" w:tplc="8ECA46E4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399"/>
    <w:multiLevelType w:val="hybridMultilevel"/>
    <w:tmpl w:val="1E7828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B447D7"/>
    <w:multiLevelType w:val="hybridMultilevel"/>
    <w:tmpl w:val="1864118C"/>
    <w:lvl w:ilvl="0" w:tplc="6FAE00F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025331"/>
    <w:multiLevelType w:val="hybridMultilevel"/>
    <w:tmpl w:val="398C3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90B0A"/>
    <w:multiLevelType w:val="hybridMultilevel"/>
    <w:tmpl w:val="36EA2C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141BB"/>
    <w:multiLevelType w:val="hybridMultilevel"/>
    <w:tmpl w:val="64FEF768"/>
    <w:lvl w:ilvl="0" w:tplc="33EC4632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854940">
    <w:abstractNumId w:val="0"/>
  </w:num>
  <w:num w:numId="2" w16cid:durableId="718818614">
    <w:abstractNumId w:val="5"/>
  </w:num>
  <w:num w:numId="3" w16cid:durableId="1110465866">
    <w:abstractNumId w:val="1"/>
  </w:num>
  <w:num w:numId="4" w16cid:durableId="1770738460">
    <w:abstractNumId w:val="10"/>
  </w:num>
  <w:num w:numId="5" w16cid:durableId="1732386840">
    <w:abstractNumId w:val="9"/>
  </w:num>
  <w:num w:numId="6" w16cid:durableId="31613495">
    <w:abstractNumId w:val="6"/>
  </w:num>
  <w:num w:numId="7" w16cid:durableId="1824392714">
    <w:abstractNumId w:val="4"/>
  </w:num>
  <w:num w:numId="8" w16cid:durableId="518353733">
    <w:abstractNumId w:val="7"/>
  </w:num>
  <w:num w:numId="9" w16cid:durableId="2106538121">
    <w:abstractNumId w:val="3"/>
  </w:num>
  <w:num w:numId="10" w16cid:durableId="1086263556">
    <w:abstractNumId w:val="2"/>
  </w:num>
  <w:num w:numId="11" w16cid:durableId="1530409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FF"/>
    <w:rsid w:val="000847D7"/>
    <w:rsid w:val="000C1CAF"/>
    <w:rsid w:val="000C37F3"/>
    <w:rsid w:val="001245C6"/>
    <w:rsid w:val="00275234"/>
    <w:rsid w:val="00345035"/>
    <w:rsid w:val="006318F8"/>
    <w:rsid w:val="00665165"/>
    <w:rsid w:val="007929E3"/>
    <w:rsid w:val="007D6A0F"/>
    <w:rsid w:val="008237FF"/>
    <w:rsid w:val="00932DEE"/>
    <w:rsid w:val="009A0E98"/>
    <w:rsid w:val="009C7D60"/>
    <w:rsid w:val="00A13AB3"/>
    <w:rsid w:val="00AA289D"/>
    <w:rsid w:val="00B26369"/>
    <w:rsid w:val="00BF6A26"/>
    <w:rsid w:val="00C53251"/>
    <w:rsid w:val="00C605E4"/>
    <w:rsid w:val="00D16DE0"/>
    <w:rsid w:val="00D2265E"/>
    <w:rsid w:val="00D836E4"/>
    <w:rsid w:val="00E10ABA"/>
    <w:rsid w:val="00E734C4"/>
    <w:rsid w:val="00F712F8"/>
    <w:rsid w:val="00F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7E41"/>
  <w15:chartTrackingRefBased/>
  <w15:docId w15:val="{4EAFC403-0AC1-4280-A54C-777382AA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35"/>
  </w:style>
  <w:style w:type="paragraph" w:styleId="Footer">
    <w:name w:val="footer"/>
    <w:basedOn w:val="Normal"/>
    <w:link w:val="FooterChar"/>
    <w:uiPriority w:val="99"/>
    <w:unhideWhenUsed/>
    <w:rsid w:val="0034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35"/>
  </w:style>
  <w:style w:type="paragraph" w:styleId="Caption">
    <w:name w:val="caption"/>
    <w:basedOn w:val="Normal"/>
    <w:next w:val="Normal"/>
    <w:qFormat/>
    <w:rsid w:val="0034503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45035"/>
    <w:pPr>
      <w:ind w:left="720"/>
      <w:contextualSpacing/>
    </w:pPr>
  </w:style>
  <w:style w:type="table" w:styleId="TableGrid">
    <w:name w:val="Table Grid"/>
    <w:basedOn w:val="TableNormal"/>
    <w:uiPriority w:val="39"/>
    <w:rsid w:val="0063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7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llstate.sharepoint.com/:v:/s/VPAA/Eeyn98rBAB9LnYFlIyWQtzYBFe_oHq_RoioSXgzOl7bpyg?e=Lhl34H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su.edu/-/media/www/departmentalcontent/vice-provost/files/administrative-services/program-assessments/frequently-asked-questions-su25.docx?sc_lang=en&amp;hash=3F527B10E0D6BB829BEB27F6CAB0659952F98A6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a5b9da-79dd-4bba-b513-fb0b8a9998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481603857E84BB8D32C02A7C5C1DA" ma:contentTypeVersion="15" ma:contentTypeDescription="Create a new document." ma:contentTypeScope="" ma:versionID="a8d52c8a438426a3a5dd2f22082ecd48">
  <xsd:schema xmlns:xsd="http://www.w3.org/2001/XMLSchema" xmlns:xs="http://www.w3.org/2001/XMLSchema" xmlns:p="http://schemas.microsoft.com/office/2006/metadata/properties" xmlns:ns3="e8a5b9da-79dd-4bba-b513-fb0b8a9998af" xmlns:ns4="e06faa54-9cd6-482c-9cc7-7b6f4cede2a3" targetNamespace="http://schemas.microsoft.com/office/2006/metadata/properties" ma:root="true" ma:fieldsID="85109cf793fbce7726a332f028b973fb" ns3:_="" ns4:_="">
    <xsd:import namespace="e8a5b9da-79dd-4bba-b513-fb0b8a9998af"/>
    <xsd:import namespace="e06faa54-9cd6-482c-9cc7-7b6f4cede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b9da-79dd-4bba-b513-fb0b8a99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aa54-9cd6-482c-9cc7-7b6f4ced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34249-4B6A-4D56-BB4E-0B37A5DDFA29}">
  <ds:schemaRefs>
    <ds:schemaRef ds:uri="http://schemas.microsoft.com/office/2006/metadata/properties"/>
    <ds:schemaRef ds:uri="http://schemas.microsoft.com/office/infopath/2007/PartnerControls"/>
    <ds:schemaRef ds:uri="e8a5b9da-79dd-4bba-b513-fb0b8a9998af"/>
  </ds:schemaRefs>
</ds:datastoreItem>
</file>

<file path=customXml/itemProps2.xml><?xml version="1.0" encoding="utf-8"?>
<ds:datastoreItem xmlns:ds="http://schemas.openxmlformats.org/officeDocument/2006/customXml" ds:itemID="{EE644C84-1323-430B-BEEA-741FBE26A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0169D-C918-47BC-A6D7-8172C998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5b9da-79dd-4bba-b513-fb0b8a9998af"/>
    <ds:schemaRef ds:uri="e06faa54-9cd6-482c-9cc7-7b6f4ced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Kacius, Carole Ann</dc:creator>
  <cp:keywords/>
  <dc:description/>
  <cp:lastModifiedBy>Kacius, Carole</cp:lastModifiedBy>
  <cp:revision>2</cp:revision>
  <dcterms:created xsi:type="dcterms:W3CDTF">2025-07-02T14:11:00Z</dcterms:created>
  <dcterms:modified xsi:type="dcterms:W3CDTF">2025-07-02T14:11:00Z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0x0101009A8481603857E84BB8D32C02A7C5C1DA</vt:lpwstr>
  </property>
</Properties>
</file>