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BD7D" w14:textId="05D87AFC" w:rsidR="003105B9" w:rsidRPr="00777BDE" w:rsidRDefault="00F030A8" w:rsidP="00F030A8">
      <w:pPr>
        <w:jc w:val="center"/>
        <w:rPr>
          <w:b/>
          <w:bCs/>
          <w:sz w:val="38"/>
          <w:szCs w:val="52"/>
        </w:rPr>
      </w:pPr>
      <w:r w:rsidRPr="00777BDE">
        <w:rPr>
          <w:b/>
          <w:bCs/>
          <w:sz w:val="38"/>
          <w:szCs w:val="52"/>
        </w:rPr>
        <w:t>B</w:t>
      </w:r>
      <w:r w:rsidR="003105B9" w:rsidRPr="00777BDE">
        <w:rPr>
          <w:b/>
          <w:bCs/>
          <w:sz w:val="38"/>
          <w:szCs w:val="52"/>
        </w:rPr>
        <w:t>loom’s Taxonomy</w:t>
      </w:r>
    </w:p>
    <w:p w14:paraId="1560B6A2" w14:textId="77777777" w:rsidR="00DF307B" w:rsidRDefault="00777BDE" w:rsidP="004630C7">
      <w:pPr>
        <w:spacing w:after="0"/>
        <w:jc w:val="center"/>
        <w:rPr>
          <w:sz w:val="28"/>
          <w:szCs w:val="28"/>
        </w:rPr>
      </w:pPr>
      <w:r w:rsidRPr="004630C7">
        <w:rPr>
          <w:sz w:val="28"/>
          <w:szCs w:val="28"/>
        </w:rPr>
        <w:t>The</w:t>
      </w:r>
      <w:r w:rsidR="00DF307B">
        <w:rPr>
          <w:sz w:val="28"/>
          <w:szCs w:val="28"/>
        </w:rPr>
        <w:t xml:space="preserve">se </w:t>
      </w:r>
      <w:r w:rsidR="00806E18" w:rsidRPr="004630C7">
        <w:rPr>
          <w:sz w:val="28"/>
          <w:szCs w:val="28"/>
        </w:rPr>
        <w:t xml:space="preserve">examples of measurable verbs </w:t>
      </w:r>
      <w:r w:rsidR="005B0990" w:rsidRPr="004630C7">
        <w:rPr>
          <w:sz w:val="28"/>
          <w:szCs w:val="28"/>
        </w:rPr>
        <w:t>progress from lower-order foundational skills on the left</w:t>
      </w:r>
      <w:r w:rsidR="00DF307B">
        <w:rPr>
          <w:sz w:val="28"/>
          <w:szCs w:val="28"/>
        </w:rPr>
        <w:t xml:space="preserve"> </w:t>
      </w:r>
      <w:r w:rsidR="004630C7" w:rsidRPr="004630C7">
        <w:rPr>
          <w:sz w:val="28"/>
          <w:szCs w:val="28"/>
        </w:rPr>
        <w:t>t</w:t>
      </w:r>
      <w:r w:rsidR="005B0990" w:rsidRPr="004630C7">
        <w:rPr>
          <w:sz w:val="28"/>
          <w:szCs w:val="28"/>
        </w:rPr>
        <w:t>o</w:t>
      </w:r>
    </w:p>
    <w:p w14:paraId="1556BCAA" w14:textId="50818F3B" w:rsidR="004630C7" w:rsidRPr="004630C7" w:rsidRDefault="005B0990" w:rsidP="004630C7">
      <w:pPr>
        <w:spacing w:after="0"/>
        <w:jc w:val="center"/>
        <w:rPr>
          <w:sz w:val="28"/>
          <w:szCs w:val="28"/>
        </w:rPr>
      </w:pPr>
      <w:r w:rsidRPr="004630C7">
        <w:rPr>
          <w:sz w:val="28"/>
          <w:szCs w:val="28"/>
        </w:rPr>
        <w:t>higher-order cognitive thinking on the right.</w:t>
      </w:r>
      <w:r w:rsidR="006738FB" w:rsidRPr="004630C7">
        <w:rPr>
          <w:sz w:val="28"/>
          <w:szCs w:val="28"/>
        </w:rPr>
        <w:t xml:space="preserve"> Undergraduate learning outcomes typically focus on</w:t>
      </w:r>
      <w:r w:rsidR="004630C7">
        <w:rPr>
          <w:sz w:val="28"/>
          <w:szCs w:val="28"/>
        </w:rPr>
        <w:t xml:space="preserve"> </w:t>
      </w:r>
    </w:p>
    <w:p w14:paraId="501759BB" w14:textId="3A4B236B" w:rsidR="00777BDE" w:rsidRPr="004630C7" w:rsidRDefault="004630C7" w:rsidP="004630C7">
      <w:pPr>
        <w:spacing w:after="0"/>
        <w:jc w:val="center"/>
        <w:rPr>
          <w:sz w:val="26"/>
          <w:szCs w:val="26"/>
        </w:rPr>
      </w:pPr>
      <w:r>
        <w:rPr>
          <w:sz w:val="28"/>
          <w:szCs w:val="28"/>
        </w:rPr>
        <w:t>f</w:t>
      </w:r>
      <w:r w:rsidR="006738FB" w:rsidRPr="004630C7">
        <w:rPr>
          <w:sz w:val="28"/>
          <w:szCs w:val="28"/>
        </w:rPr>
        <w:t>oundational</w:t>
      </w:r>
      <w:r>
        <w:rPr>
          <w:sz w:val="28"/>
          <w:szCs w:val="28"/>
        </w:rPr>
        <w:t xml:space="preserve"> </w:t>
      </w:r>
      <w:r w:rsidR="006738FB" w:rsidRPr="004630C7">
        <w:rPr>
          <w:sz w:val="28"/>
          <w:szCs w:val="28"/>
        </w:rPr>
        <w:t>and intermediate levels, while graduate learning outcomes focus on advanced levels.</w:t>
      </w:r>
    </w:p>
    <w:tbl>
      <w:tblPr>
        <w:tblStyle w:val="TableGrid"/>
        <w:tblpPr w:leftFromText="180" w:rightFromText="180" w:vertAnchor="text" w:horzAnchor="margin" w:tblpY="559"/>
        <w:tblW w:w="0" w:type="auto"/>
        <w:tblLook w:val="04A0" w:firstRow="1" w:lastRow="0" w:firstColumn="1" w:lastColumn="0" w:noHBand="0" w:noVBand="1"/>
        <w:tblCaption w:val="Blooms Taxonomy"/>
        <w:tblDescription w:val="The table shows examples of measurable verbs that progress from lower-order foundational skills on the left to higher-order cognitive thinking on the right."/>
      </w:tblPr>
      <w:tblGrid>
        <w:gridCol w:w="2158"/>
        <w:gridCol w:w="2158"/>
        <w:gridCol w:w="2158"/>
        <w:gridCol w:w="2158"/>
        <w:gridCol w:w="2159"/>
        <w:gridCol w:w="2159"/>
      </w:tblGrid>
      <w:tr w:rsidR="003105B9" w:rsidRPr="006738FB" w14:paraId="03476623" w14:textId="77777777" w:rsidTr="00777BDE">
        <w:tc>
          <w:tcPr>
            <w:tcW w:w="2158" w:type="dxa"/>
          </w:tcPr>
          <w:p w14:paraId="4C9D2123" w14:textId="6FE5430E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remember</w:t>
            </w:r>
          </w:p>
        </w:tc>
        <w:tc>
          <w:tcPr>
            <w:tcW w:w="2158" w:type="dxa"/>
          </w:tcPr>
          <w:p w14:paraId="430D0D03" w14:textId="77777777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understand</w:t>
            </w:r>
          </w:p>
        </w:tc>
        <w:tc>
          <w:tcPr>
            <w:tcW w:w="2158" w:type="dxa"/>
          </w:tcPr>
          <w:p w14:paraId="66B90900" w14:textId="77777777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apply</w:t>
            </w:r>
          </w:p>
        </w:tc>
        <w:tc>
          <w:tcPr>
            <w:tcW w:w="2158" w:type="dxa"/>
          </w:tcPr>
          <w:p w14:paraId="639B27D4" w14:textId="77777777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analyze</w:t>
            </w:r>
          </w:p>
        </w:tc>
        <w:tc>
          <w:tcPr>
            <w:tcW w:w="2159" w:type="dxa"/>
          </w:tcPr>
          <w:p w14:paraId="5253E042" w14:textId="77777777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evaluate</w:t>
            </w:r>
          </w:p>
        </w:tc>
        <w:tc>
          <w:tcPr>
            <w:tcW w:w="2159" w:type="dxa"/>
          </w:tcPr>
          <w:p w14:paraId="76CF218F" w14:textId="77777777" w:rsidR="003105B9" w:rsidRPr="006738FB" w:rsidRDefault="003105B9" w:rsidP="00806E18">
            <w:pPr>
              <w:jc w:val="center"/>
              <w:rPr>
                <w:b/>
                <w:bCs/>
                <w:sz w:val="28"/>
                <w:szCs w:val="28"/>
              </w:rPr>
            </w:pPr>
            <w:r w:rsidRPr="006738FB">
              <w:rPr>
                <w:b/>
                <w:bCs/>
                <w:sz w:val="28"/>
                <w:szCs w:val="28"/>
              </w:rPr>
              <w:t>create</w:t>
            </w:r>
          </w:p>
        </w:tc>
      </w:tr>
      <w:tr w:rsidR="003105B9" w:rsidRPr="006738FB" w14:paraId="0ECE3101" w14:textId="77777777" w:rsidTr="00777BDE">
        <w:tc>
          <w:tcPr>
            <w:tcW w:w="2158" w:type="dxa"/>
          </w:tcPr>
          <w:p w14:paraId="6525F181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define</w:t>
            </w:r>
          </w:p>
          <w:p w14:paraId="7BAEC2D2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duplicate</w:t>
            </w:r>
          </w:p>
          <w:p w14:paraId="7A74E4C7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list</w:t>
            </w:r>
          </w:p>
          <w:p w14:paraId="7179951C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recall</w:t>
            </w:r>
          </w:p>
          <w:p w14:paraId="605A45E3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repeat</w:t>
            </w:r>
          </w:p>
          <w:p w14:paraId="0237F2E8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state</w:t>
            </w:r>
          </w:p>
          <w:p w14:paraId="376E4ECD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reiterate</w:t>
            </w:r>
          </w:p>
          <w:p w14:paraId="1DD1E1DF" w14:textId="7E3A5B20" w:rsidR="003105B9" w:rsidRPr="006738FB" w:rsidRDefault="005B0990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i</w:t>
            </w:r>
            <w:r w:rsidR="003105B9" w:rsidRPr="006738FB">
              <w:rPr>
                <w:sz w:val="28"/>
                <w:szCs w:val="28"/>
              </w:rPr>
              <w:t>dentify</w:t>
            </w:r>
          </w:p>
          <w:p w14:paraId="0D911DA1" w14:textId="77777777" w:rsidR="003105B9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recognize</w:t>
            </w:r>
          </w:p>
          <w:p w14:paraId="17D2F8DD" w14:textId="5CBECB6D" w:rsidR="004630C7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label</w:t>
            </w:r>
          </w:p>
        </w:tc>
        <w:tc>
          <w:tcPr>
            <w:tcW w:w="2158" w:type="dxa"/>
          </w:tcPr>
          <w:p w14:paraId="13A1E96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classify</w:t>
            </w:r>
          </w:p>
          <w:p w14:paraId="45835029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describe</w:t>
            </w:r>
          </w:p>
          <w:p w14:paraId="59A6FC8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discuss</w:t>
            </w:r>
          </w:p>
          <w:p w14:paraId="76329364" w14:textId="77777777" w:rsidR="003105B9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explain</w:t>
            </w:r>
          </w:p>
          <w:p w14:paraId="5892372D" w14:textId="61C8E522" w:rsidR="004630C7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categorize</w:t>
            </w:r>
          </w:p>
          <w:p w14:paraId="0D4D670E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report</w:t>
            </w:r>
          </w:p>
          <w:p w14:paraId="6D77442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translate</w:t>
            </w:r>
          </w:p>
          <w:p w14:paraId="137E4B43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paraphrase</w:t>
            </w:r>
          </w:p>
          <w:p w14:paraId="6F19FAB7" w14:textId="77777777" w:rsidR="003105B9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summarize</w:t>
            </w:r>
          </w:p>
          <w:p w14:paraId="34561F72" w14:textId="6A6814A4" w:rsidR="004630C7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illustrate</w:t>
            </w:r>
          </w:p>
          <w:p w14:paraId="52B43338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8" w:type="dxa"/>
          </w:tcPr>
          <w:p w14:paraId="661DC52E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execute</w:t>
            </w:r>
          </w:p>
          <w:p w14:paraId="1F226DC0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implement</w:t>
            </w:r>
          </w:p>
          <w:p w14:paraId="06D911C8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solve</w:t>
            </w:r>
          </w:p>
          <w:p w14:paraId="508BCD8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use</w:t>
            </w:r>
          </w:p>
          <w:p w14:paraId="1E583312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demonstrate</w:t>
            </w:r>
          </w:p>
          <w:p w14:paraId="2C16198F" w14:textId="11E055A9" w:rsidR="005B0990" w:rsidRPr="006738FB" w:rsidRDefault="005B0990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calculate</w:t>
            </w:r>
          </w:p>
          <w:p w14:paraId="38AC058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interpret</w:t>
            </w:r>
          </w:p>
          <w:p w14:paraId="3A5C79D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operate</w:t>
            </w:r>
          </w:p>
          <w:p w14:paraId="08BADB4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sketch</w:t>
            </w:r>
          </w:p>
          <w:p w14:paraId="037A6EFD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complete</w:t>
            </w:r>
          </w:p>
        </w:tc>
        <w:tc>
          <w:tcPr>
            <w:tcW w:w="2158" w:type="dxa"/>
          </w:tcPr>
          <w:p w14:paraId="0B0084A1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differentiate</w:t>
            </w:r>
          </w:p>
          <w:p w14:paraId="2DECC81E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compare</w:t>
            </w:r>
          </w:p>
          <w:p w14:paraId="6FC5E02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contrast</w:t>
            </w:r>
          </w:p>
          <w:p w14:paraId="1534BC97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examine</w:t>
            </w:r>
          </w:p>
          <w:p w14:paraId="2333BBE8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experiment</w:t>
            </w:r>
          </w:p>
          <w:p w14:paraId="12BC7EF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test</w:t>
            </w:r>
          </w:p>
          <w:p w14:paraId="645F6860" w14:textId="77777777" w:rsidR="003105B9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correlate</w:t>
            </w:r>
          </w:p>
          <w:p w14:paraId="4902E63F" w14:textId="60947A27" w:rsidR="004630C7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dissect</w:t>
            </w:r>
          </w:p>
          <w:p w14:paraId="65B3612E" w14:textId="77777777" w:rsidR="003105B9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categorize</w:t>
            </w:r>
          </w:p>
          <w:p w14:paraId="3B340FE1" w14:textId="08F0971E" w:rsidR="004630C7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deconstruct</w:t>
            </w:r>
          </w:p>
        </w:tc>
        <w:tc>
          <w:tcPr>
            <w:tcW w:w="2159" w:type="dxa"/>
          </w:tcPr>
          <w:p w14:paraId="5751FEE2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appraise</w:t>
            </w:r>
          </w:p>
          <w:p w14:paraId="7FABFD43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argue</w:t>
            </w:r>
          </w:p>
          <w:p w14:paraId="041FF96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defend</w:t>
            </w:r>
          </w:p>
          <w:p w14:paraId="59AF2327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judge</w:t>
            </w:r>
          </w:p>
          <w:p w14:paraId="2EE4875B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support</w:t>
            </w:r>
          </w:p>
          <w:p w14:paraId="10296F0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value</w:t>
            </w:r>
          </w:p>
          <w:p w14:paraId="2094FF2A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critique</w:t>
            </w:r>
          </w:p>
          <w:p w14:paraId="0F0DBAC3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weigh</w:t>
            </w:r>
          </w:p>
          <w:p w14:paraId="1B4D1738" w14:textId="77777777" w:rsidR="005B0990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prioritiz</w:t>
            </w:r>
            <w:r w:rsidR="005B0990" w:rsidRPr="006738FB">
              <w:rPr>
                <w:sz w:val="28"/>
                <w:szCs w:val="28"/>
              </w:rPr>
              <w:t>e</w:t>
            </w:r>
          </w:p>
          <w:p w14:paraId="1CC28FC7" w14:textId="5009995B" w:rsidR="003105B9" w:rsidRPr="006738FB" w:rsidRDefault="005B0990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synthesize</w:t>
            </w:r>
          </w:p>
          <w:p w14:paraId="6F127CF6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14:paraId="115EF92A" w14:textId="7B640D4F" w:rsidR="005B0990" w:rsidRPr="006738FB" w:rsidRDefault="005B0990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originate</w:t>
            </w:r>
          </w:p>
          <w:p w14:paraId="3350E7FF" w14:textId="1591B1CE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design</w:t>
            </w:r>
          </w:p>
          <w:p w14:paraId="41E0FA94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assemble</w:t>
            </w:r>
          </w:p>
          <w:p w14:paraId="6EF9CA8B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construct</w:t>
            </w:r>
          </w:p>
          <w:p w14:paraId="7FDC1AF9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invent</w:t>
            </w:r>
          </w:p>
          <w:p w14:paraId="3A03B2A0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develop</w:t>
            </w:r>
          </w:p>
          <w:p w14:paraId="3AE87AD1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formulate</w:t>
            </w:r>
          </w:p>
          <w:p w14:paraId="03BC83D7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write</w:t>
            </w:r>
          </w:p>
          <w:p w14:paraId="1384582E" w14:textId="77777777" w:rsidR="004630C7" w:rsidRDefault="003105B9" w:rsidP="00806E18">
            <w:pPr>
              <w:jc w:val="center"/>
              <w:rPr>
                <w:sz w:val="28"/>
                <w:szCs w:val="28"/>
              </w:rPr>
            </w:pPr>
            <w:r w:rsidRPr="006738FB">
              <w:rPr>
                <w:sz w:val="28"/>
                <w:szCs w:val="28"/>
              </w:rPr>
              <w:t>presen</w:t>
            </w:r>
            <w:r w:rsidR="004630C7">
              <w:rPr>
                <w:sz w:val="28"/>
                <w:szCs w:val="28"/>
              </w:rPr>
              <w:t>t</w:t>
            </w:r>
          </w:p>
          <w:p w14:paraId="721A6F66" w14:textId="3F008F40" w:rsidR="003105B9" w:rsidRPr="006738FB" w:rsidRDefault="004630C7" w:rsidP="00806E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compose</w:t>
            </w:r>
          </w:p>
          <w:p w14:paraId="7B3080E8" w14:textId="77777777" w:rsidR="003105B9" w:rsidRPr="006738FB" w:rsidRDefault="003105B9" w:rsidP="00806E1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A5A0A58" w14:textId="77777777" w:rsidR="00806E18" w:rsidRDefault="00806E18">
      <w:pPr>
        <w:rPr>
          <w:sz w:val="30"/>
          <w:szCs w:val="36"/>
        </w:rPr>
      </w:pPr>
    </w:p>
    <w:sectPr w:rsidR="00806E18" w:rsidSect="00E453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90"/>
    <w:rsid w:val="003105B9"/>
    <w:rsid w:val="003144E0"/>
    <w:rsid w:val="003641B4"/>
    <w:rsid w:val="00394C2B"/>
    <w:rsid w:val="004630C7"/>
    <w:rsid w:val="00497A0A"/>
    <w:rsid w:val="004D6E85"/>
    <w:rsid w:val="005A011A"/>
    <w:rsid w:val="005B0990"/>
    <w:rsid w:val="006738FB"/>
    <w:rsid w:val="00777BDE"/>
    <w:rsid w:val="00806E18"/>
    <w:rsid w:val="00881BE3"/>
    <w:rsid w:val="008865D5"/>
    <w:rsid w:val="008F3938"/>
    <w:rsid w:val="00B746D9"/>
    <w:rsid w:val="00BC5F5C"/>
    <w:rsid w:val="00DF307B"/>
    <w:rsid w:val="00E45390"/>
    <w:rsid w:val="00F0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9CDA"/>
  <w15:chartTrackingRefBased/>
  <w15:docId w15:val="{F0787D6B-645F-44E1-9392-13D733CD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3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45880-1F4A-4B1A-A4D5-157DDA8F8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752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Kacius, Carole</dc:creator>
  <cp:keywords/>
  <dc:description/>
  <cp:lastModifiedBy>Grinstead, Jennifer</cp:lastModifiedBy>
  <cp:revision>2</cp:revision>
  <dcterms:created xsi:type="dcterms:W3CDTF">2026-09-15T19:19:00Z</dcterms:created>
  <dcterms:modified xsi:type="dcterms:W3CDTF">2026-09-15T19:19:00Z</dcterms:modified>
</cp:coreProperties>
</file>